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FB1" w:rsidRDefault="00C70FB1" w:rsidP="008B54B3">
      <w:pPr>
        <w:pStyle w:val="a3"/>
        <w:ind w:firstLine="5954"/>
        <w:rPr>
          <w:sz w:val="28"/>
          <w:szCs w:val="28"/>
        </w:rPr>
      </w:pPr>
      <w:bookmarkStart w:id="0" w:name="_GoBack"/>
      <w:bookmarkEnd w:id="0"/>
      <w:r>
        <w:rPr>
          <w:sz w:val="28"/>
          <w:szCs w:val="28"/>
        </w:rPr>
        <w:t>п</w:t>
      </w:r>
      <w:r w:rsidRPr="00170F22">
        <w:rPr>
          <w:sz w:val="28"/>
          <w:szCs w:val="28"/>
        </w:rPr>
        <w:t>риложение</w:t>
      </w:r>
      <w:r>
        <w:rPr>
          <w:sz w:val="28"/>
          <w:szCs w:val="28"/>
        </w:rPr>
        <w:t xml:space="preserve"> </w:t>
      </w:r>
      <w:r w:rsidRPr="00170F22">
        <w:rPr>
          <w:sz w:val="28"/>
          <w:szCs w:val="28"/>
        </w:rPr>
        <w:t xml:space="preserve"> </w:t>
      </w:r>
    </w:p>
    <w:p w:rsidR="00C70FB1" w:rsidRPr="00170F22" w:rsidRDefault="00C70FB1" w:rsidP="008B54B3">
      <w:pPr>
        <w:pStyle w:val="a3"/>
        <w:ind w:firstLine="5954"/>
        <w:rPr>
          <w:sz w:val="28"/>
          <w:szCs w:val="28"/>
        </w:rPr>
      </w:pPr>
      <w:r w:rsidRPr="00170F22">
        <w:rPr>
          <w:sz w:val="28"/>
          <w:szCs w:val="28"/>
        </w:rPr>
        <w:t>к</w:t>
      </w:r>
      <w:r w:rsidRPr="00170F22">
        <w:rPr>
          <w:spacing w:val="25"/>
          <w:sz w:val="28"/>
          <w:szCs w:val="28"/>
        </w:rPr>
        <w:t xml:space="preserve"> </w:t>
      </w:r>
      <w:r>
        <w:rPr>
          <w:sz w:val="28"/>
          <w:szCs w:val="28"/>
        </w:rPr>
        <w:t>распоряжению</w:t>
      </w:r>
      <w:r w:rsidRPr="00170F22">
        <w:rPr>
          <w:spacing w:val="36"/>
          <w:sz w:val="28"/>
          <w:szCs w:val="28"/>
        </w:rPr>
        <w:t xml:space="preserve"> </w:t>
      </w:r>
      <w:r w:rsidRPr="004721E0">
        <w:rPr>
          <w:sz w:val="28"/>
          <w:szCs w:val="28"/>
        </w:rPr>
        <w:t>префектуры</w:t>
      </w:r>
      <w:r w:rsidRPr="00170F22">
        <w:rPr>
          <w:sz w:val="28"/>
          <w:szCs w:val="28"/>
        </w:rPr>
        <w:t xml:space="preserve"> </w:t>
      </w:r>
    </w:p>
    <w:p w:rsidR="00C70FB1" w:rsidRPr="00170F22" w:rsidRDefault="00C70FB1" w:rsidP="008B54B3">
      <w:pPr>
        <w:pStyle w:val="a3"/>
        <w:ind w:firstLine="5954"/>
        <w:rPr>
          <w:sz w:val="28"/>
          <w:szCs w:val="28"/>
        </w:rPr>
      </w:pPr>
      <w:r w:rsidRPr="00170F22">
        <w:rPr>
          <w:sz w:val="28"/>
          <w:szCs w:val="28"/>
        </w:rPr>
        <w:t xml:space="preserve">от </w:t>
      </w:r>
      <w:r w:rsidR="00A832F4">
        <w:rPr>
          <w:sz w:val="28"/>
          <w:szCs w:val="28"/>
        </w:rPr>
        <w:t>20 января</w:t>
      </w:r>
      <w:r>
        <w:rPr>
          <w:sz w:val="28"/>
          <w:szCs w:val="28"/>
        </w:rPr>
        <w:t xml:space="preserve"> 202</w:t>
      </w:r>
      <w:r w:rsidR="00A832F4">
        <w:rPr>
          <w:sz w:val="28"/>
          <w:szCs w:val="28"/>
        </w:rPr>
        <w:t>2</w:t>
      </w:r>
      <w:r>
        <w:rPr>
          <w:sz w:val="28"/>
          <w:szCs w:val="28"/>
        </w:rPr>
        <w:t xml:space="preserve"> г. </w:t>
      </w:r>
      <w:r w:rsidRPr="00170F22">
        <w:rPr>
          <w:sz w:val="28"/>
          <w:szCs w:val="28"/>
        </w:rPr>
        <w:t xml:space="preserve">№ </w:t>
      </w:r>
      <w:r w:rsidR="00A832F4">
        <w:rPr>
          <w:sz w:val="28"/>
          <w:szCs w:val="28"/>
        </w:rPr>
        <w:t>6-ПП</w:t>
      </w:r>
    </w:p>
    <w:p w:rsidR="00C70FB1" w:rsidRDefault="00C70FB1" w:rsidP="00C70FB1">
      <w:pPr>
        <w:tabs>
          <w:tab w:val="left" w:pos="4395"/>
        </w:tabs>
        <w:rPr>
          <w:b/>
          <w:sz w:val="28"/>
          <w:szCs w:val="28"/>
        </w:rPr>
      </w:pPr>
    </w:p>
    <w:p w:rsidR="00C70FB1" w:rsidRDefault="00C70FB1" w:rsidP="00C70FB1">
      <w:pPr>
        <w:tabs>
          <w:tab w:val="left" w:pos="4395"/>
        </w:tabs>
        <w:rPr>
          <w:b/>
          <w:sz w:val="28"/>
          <w:szCs w:val="28"/>
        </w:rPr>
      </w:pPr>
    </w:p>
    <w:p w:rsidR="00C70FB1" w:rsidRPr="008B0AD1" w:rsidRDefault="00C70FB1" w:rsidP="00C70FB1">
      <w:pPr>
        <w:contextualSpacing/>
        <w:jc w:val="center"/>
        <w:rPr>
          <w:b/>
          <w:sz w:val="28"/>
          <w:szCs w:val="28"/>
        </w:rPr>
      </w:pPr>
      <w:r w:rsidRPr="008B0AD1">
        <w:rPr>
          <w:b/>
          <w:sz w:val="28"/>
          <w:szCs w:val="28"/>
        </w:rPr>
        <w:t>ПОЛИТИКА</w:t>
      </w:r>
    </w:p>
    <w:p w:rsidR="00C70FB1" w:rsidRPr="008B0AD1" w:rsidRDefault="00C70FB1" w:rsidP="00C70FB1">
      <w:pPr>
        <w:contextualSpacing/>
        <w:jc w:val="center"/>
        <w:rPr>
          <w:b/>
          <w:sz w:val="28"/>
          <w:szCs w:val="28"/>
        </w:rPr>
      </w:pPr>
      <w:r w:rsidRPr="008B0AD1">
        <w:rPr>
          <w:b/>
          <w:sz w:val="28"/>
          <w:szCs w:val="28"/>
        </w:rPr>
        <w:t>в отношении обработки персональных данных</w:t>
      </w:r>
    </w:p>
    <w:p w:rsidR="00C70FB1" w:rsidRPr="008B0AD1" w:rsidRDefault="00C70FB1" w:rsidP="00C70FB1">
      <w:pPr>
        <w:contextualSpacing/>
        <w:jc w:val="center"/>
        <w:rPr>
          <w:sz w:val="28"/>
          <w:szCs w:val="28"/>
        </w:rPr>
      </w:pPr>
    </w:p>
    <w:p w:rsidR="00C70FB1" w:rsidRPr="002B05DE" w:rsidRDefault="00C70FB1" w:rsidP="00C70FB1">
      <w:pPr>
        <w:pStyle w:val="a5"/>
        <w:widowControl/>
        <w:numPr>
          <w:ilvl w:val="0"/>
          <w:numId w:val="1"/>
        </w:numPr>
        <w:autoSpaceDE/>
        <w:autoSpaceDN/>
        <w:ind w:left="0" w:firstLine="0"/>
        <w:contextualSpacing/>
        <w:jc w:val="center"/>
        <w:rPr>
          <w:b/>
          <w:sz w:val="28"/>
          <w:szCs w:val="28"/>
        </w:rPr>
      </w:pPr>
      <w:r w:rsidRPr="002B05DE">
        <w:rPr>
          <w:b/>
          <w:sz w:val="28"/>
          <w:szCs w:val="28"/>
        </w:rPr>
        <w:t>Общие положения</w:t>
      </w:r>
    </w:p>
    <w:p w:rsidR="00C70FB1" w:rsidRDefault="00C70FB1" w:rsidP="00C70FB1">
      <w:pPr>
        <w:widowControl/>
        <w:tabs>
          <w:tab w:val="left" w:pos="6749"/>
        </w:tabs>
        <w:autoSpaceDE/>
        <w:autoSpaceDN/>
        <w:ind w:left="709"/>
        <w:contextualSpacing/>
        <w:jc w:val="both"/>
        <w:rPr>
          <w:sz w:val="28"/>
          <w:szCs w:val="28"/>
        </w:rPr>
      </w:pPr>
    </w:p>
    <w:p w:rsidR="00C70FB1" w:rsidRPr="004721E0"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Политика в отношении обработки персональных данных в </w:t>
      </w:r>
      <w:r w:rsidRPr="004721E0">
        <w:rPr>
          <w:sz w:val="28"/>
          <w:szCs w:val="28"/>
        </w:rPr>
        <w:t xml:space="preserve">префектуре </w:t>
      </w:r>
      <w:r w:rsidR="001A553C" w:rsidRPr="004721E0">
        <w:rPr>
          <w:sz w:val="28"/>
          <w:szCs w:val="28"/>
        </w:rPr>
        <w:t>Юг</w:t>
      </w:r>
      <w:r w:rsidRPr="004721E0">
        <w:rPr>
          <w:sz w:val="28"/>
          <w:szCs w:val="28"/>
        </w:rPr>
        <w:t>о-</w:t>
      </w:r>
      <w:r w:rsidR="001A553C" w:rsidRPr="004721E0">
        <w:rPr>
          <w:sz w:val="28"/>
          <w:szCs w:val="28"/>
        </w:rPr>
        <w:t>Запад</w:t>
      </w:r>
      <w:r w:rsidRPr="004721E0">
        <w:rPr>
          <w:sz w:val="28"/>
          <w:szCs w:val="28"/>
        </w:rPr>
        <w:t xml:space="preserve">ного административного округа города Москвы (далее – Политика) разработана в соответствии с Федеральным законом от 27.07.2006 №152-ФЗ «О персональных данных» (далее – Федеральный закон </w:t>
      </w:r>
      <w:r w:rsidR="008B54B3" w:rsidRPr="004721E0">
        <w:rPr>
          <w:sz w:val="28"/>
          <w:szCs w:val="28"/>
        </w:rPr>
        <w:br/>
      </w:r>
      <w:r w:rsidRPr="004721E0">
        <w:rPr>
          <w:sz w:val="28"/>
          <w:szCs w:val="28"/>
        </w:rPr>
        <w:t>«О персональных данных»), Конституцией Российской Федерации, Федеральным законом от 27.07.2004 №79-ФЗ «О государственной гражданской службе Российской Федерации».</w:t>
      </w:r>
    </w:p>
    <w:p w:rsidR="00C70FB1" w:rsidRPr="008B0AD1" w:rsidRDefault="00C70FB1" w:rsidP="00C70FB1">
      <w:pPr>
        <w:widowControl/>
        <w:numPr>
          <w:ilvl w:val="1"/>
          <w:numId w:val="1"/>
        </w:numPr>
        <w:autoSpaceDE/>
        <w:autoSpaceDN/>
        <w:ind w:firstLine="709"/>
        <w:contextualSpacing/>
        <w:jc w:val="both"/>
        <w:rPr>
          <w:sz w:val="28"/>
          <w:szCs w:val="28"/>
        </w:rPr>
      </w:pPr>
      <w:r w:rsidRPr="004721E0">
        <w:rPr>
          <w:sz w:val="28"/>
          <w:szCs w:val="28"/>
        </w:rPr>
        <w:t xml:space="preserve">Политика определяет порядок и условия обработки персональных данных в префектуре </w:t>
      </w:r>
      <w:r w:rsidR="001A553C" w:rsidRPr="004721E0">
        <w:rPr>
          <w:sz w:val="28"/>
          <w:szCs w:val="28"/>
        </w:rPr>
        <w:t xml:space="preserve">Юго-Западного </w:t>
      </w:r>
      <w:r w:rsidRPr="004721E0">
        <w:rPr>
          <w:sz w:val="28"/>
          <w:szCs w:val="28"/>
        </w:rPr>
        <w:t>административного округа города Москвы (далее</w:t>
      </w:r>
      <w:r w:rsidRPr="008B0AD1">
        <w:rPr>
          <w:sz w:val="28"/>
          <w:szCs w:val="28"/>
        </w:rPr>
        <w:t xml:space="preserve"> – Оператор) с использованием средств автоматизации и без использования таких средств.</w:t>
      </w:r>
    </w:p>
    <w:p w:rsidR="00C70FB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защиты персональных данных работников Учреждения от несанкционированного доступа и разглашения. Персональные данные всегда являются конфиденциальной, строго охраняемой информацией.</w:t>
      </w:r>
    </w:p>
    <w:p w:rsidR="00C70FB1" w:rsidRPr="008B0AD1" w:rsidRDefault="00C70FB1" w:rsidP="00C70FB1">
      <w:pPr>
        <w:ind w:left="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Основные понятия, используемые в настоящей Политике</w:t>
      </w:r>
    </w:p>
    <w:p w:rsidR="00C70FB1" w:rsidRPr="002B05DE" w:rsidRDefault="00C70FB1" w:rsidP="00C70FB1">
      <w:pPr>
        <w:widowControl/>
        <w:autoSpaceDE/>
        <w:autoSpaceDN/>
        <w:contextualSpacing/>
        <w:rPr>
          <w:b/>
          <w:sz w:val="28"/>
          <w:szCs w:val="28"/>
        </w:rPr>
      </w:pPr>
    </w:p>
    <w:p w:rsidR="00C70FB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Персональные данные – любая информация, относящаяся </w:t>
      </w:r>
      <w:r w:rsidR="008B54B3">
        <w:rPr>
          <w:sz w:val="28"/>
          <w:szCs w:val="28"/>
        </w:rPr>
        <w:br/>
      </w:r>
      <w:r w:rsidRPr="008B0AD1">
        <w:rPr>
          <w:sz w:val="28"/>
          <w:szCs w:val="28"/>
        </w:rPr>
        <w:t>к определенному или определяемому на основании такой информации работнику,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необходимая работодателю в связи с трудовыми отношениями.</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70FB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w:t>
      </w:r>
      <w:r w:rsidRPr="008B0AD1">
        <w:rPr>
          <w:sz w:val="28"/>
          <w:szCs w:val="28"/>
        </w:rPr>
        <w:lastRenderedPageBreak/>
        <w:t>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t>С</w:t>
      </w:r>
      <w:r w:rsidRPr="00085F43">
        <w:rPr>
          <w:sz w:val="28"/>
          <w:szCs w:val="28"/>
        </w:rPr>
        <w:t>убъекты персональных данных</w:t>
      </w:r>
      <w:r>
        <w:rPr>
          <w:sz w:val="28"/>
          <w:szCs w:val="28"/>
        </w:rPr>
        <w:t xml:space="preserve"> -</w:t>
      </w:r>
      <w:r w:rsidRPr="00085F43">
        <w:rPr>
          <w:sz w:val="28"/>
          <w:szCs w:val="28"/>
        </w:rPr>
        <w:t xml:space="preserve"> государственные гражданские служащие </w:t>
      </w:r>
      <w:r>
        <w:rPr>
          <w:sz w:val="28"/>
          <w:szCs w:val="28"/>
        </w:rPr>
        <w:t>Оператора</w:t>
      </w:r>
      <w:r w:rsidRPr="00085F43">
        <w:rPr>
          <w:sz w:val="28"/>
          <w:szCs w:val="28"/>
        </w:rPr>
        <w:t>, работники подведомственных организаций, граждане, претендующие на замещение вакантных должностей государственной гражданской службы и на замещение должностей руководителей подведомственных организаций</w:t>
      </w:r>
      <w:r>
        <w:rPr>
          <w:sz w:val="28"/>
          <w:szCs w:val="28"/>
        </w:rPr>
        <w:t>, члены их семей, а так же граждане, обраща</w:t>
      </w:r>
      <w:r w:rsidRPr="00474734">
        <w:rPr>
          <w:sz w:val="28"/>
          <w:szCs w:val="28"/>
        </w:rPr>
        <w:t>ющиеся</w:t>
      </w:r>
      <w:r>
        <w:rPr>
          <w:sz w:val="28"/>
          <w:szCs w:val="28"/>
        </w:rPr>
        <w:t xml:space="preserve"> к Оператору</w:t>
      </w:r>
      <w:r w:rsidRPr="00085F43">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Автоматизированная обработка персональных данных – обработка персональных данных с помощью средств вычислительной техники.</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Конфиденциальность персональных данных - обязательное для соблюдения назначенного ответственного лица, получившего доступ к персональным данным работников, требование не допускать их распространения  без согласия работника или иного законного основания</w:t>
      </w:r>
      <w:r w:rsidRPr="00474734">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Использование персональных данных - действия (операции) с персональными данными, совершаемые должностным лицом </w:t>
      </w:r>
      <w:r>
        <w:rPr>
          <w:sz w:val="28"/>
          <w:szCs w:val="28"/>
        </w:rPr>
        <w:t>Оператора</w:t>
      </w:r>
      <w:r w:rsidRPr="008B0AD1">
        <w:rPr>
          <w:sz w:val="28"/>
          <w:szCs w:val="28"/>
        </w:rPr>
        <w:t xml:space="preserve"> в целях принятия решений или совершения иных действий, порождающих юридические последствия в отношении работников либо иным образом затрагивающих их права и свободы или права и свободы других лиц</w:t>
      </w:r>
      <w:r w:rsidRPr="00474734">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Распространение персональных данных – действия, направленные на раскрытие персональных данных неопределенному кругу лиц.</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lastRenderedPageBreak/>
        <w:t>О</w:t>
      </w:r>
      <w:r w:rsidRPr="008B0AD1">
        <w:rPr>
          <w:sz w:val="28"/>
          <w:szCs w:val="28"/>
        </w:rPr>
        <w:t>бщедоступные персональные данные - персональные данные,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t>И</w:t>
      </w:r>
      <w:r w:rsidRPr="008B0AD1">
        <w:rPr>
          <w:sz w:val="28"/>
          <w:szCs w:val="28"/>
        </w:rPr>
        <w:t>нформация - сведения (сообщения, данные) независимо от формы их представления</w:t>
      </w:r>
      <w:r>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t>Д</w:t>
      </w:r>
      <w:r w:rsidRPr="008B0AD1">
        <w:rPr>
          <w:sz w:val="28"/>
          <w:szCs w:val="28"/>
        </w:rPr>
        <w:t>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C70FB1" w:rsidRPr="008B0AD1" w:rsidRDefault="00C70FB1" w:rsidP="00C70FB1">
      <w:pPr>
        <w:ind w:left="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Принципы обработки персональных данных</w:t>
      </w:r>
    </w:p>
    <w:p w:rsidR="00C70FB1" w:rsidRPr="002B05DE"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Обработка персональных данных осуществляется на законной основе.</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Обработке подлежат только те персональные данные, которые отвечают целям их обработки.</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Содержание и объем персональных данных соответствуют заявленным целям обработки. Обрабатываемые персональные данные не являются избыточным по отношению к заявленным целям обработки.</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Оператором обеспечивается принятие необходимых мер по удалению или уточнению неполных или неточных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 если иное не предусмотрено федеральным законом.</w:t>
      </w:r>
    </w:p>
    <w:p w:rsidR="00C70FB1" w:rsidRDefault="00C70FB1" w:rsidP="00C70FB1">
      <w:pPr>
        <w:ind w:firstLine="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Условия и порядок обработки персональных данных</w:t>
      </w:r>
    </w:p>
    <w:p w:rsidR="00C70FB1" w:rsidRPr="002B05DE" w:rsidRDefault="00C70FB1" w:rsidP="00C70FB1">
      <w:pPr>
        <w:widowControl/>
        <w:autoSpaceDE/>
        <w:autoSpaceDN/>
        <w:contextualSpacing/>
        <w:rPr>
          <w:b/>
          <w:sz w:val="28"/>
          <w:szCs w:val="28"/>
        </w:rPr>
      </w:pPr>
    </w:p>
    <w:p w:rsidR="00C70FB1" w:rsidRPr="002D34B8" w:rsidRDefault="00C70FB1" w:rsidP="00C70FB1">
      <w:pPr>
        <w:pStyle w:val="a5"/>
        <w:widowControl/>
        <w:numPr>
          <w:ilvl w:val="1"/>
          <w:numId w:val="1"/>
        </w:numPr>
        <w:suppressAutoHyphens/>
        <w:autoSpaceDE/>
        <w:autoSpaceDN/>
        <w:contextualSpacing/>
        <w:jc w:val="both"/>
        <w:rPr>
          <w:sz w:val="28"/>
          <w:szCs w:val="28"/>
        </w:rPr>
      </w:pPr>
      <w:r w:rsidRPr="002D34B8">
        <w:rPr>
          <w:sz w:val="28"/>
          <w:szCs w:val="28"/>
        </w:rPr>
        <w:t xml:space="preserve">Персональные данные субъектов персональных данных обрабатываются в целях обеспечения государственных услуг и функций </w:t>
      </w:r>
      <w:r>
        <w:rPr>
          <w:sz w:val="28"/>
          <w:szCs w:val="28"/>
        </w:rPr>
        <w:lastRenderedPageBreak/>
        <w:t>Оператора</w:t>
      </w:r>
      <w:r w:rsidRPr="002D34B8">
        <w:rPr>
          <w:sz w:val="28"/>
          <w:szCs w:val="28"/>
        </w:rPr>
        <w:t xml:space="preserve">, а так же в целях обеспечения кадровой работы, в том числе в целях содействия в прохождении гражданской службы, содействия в выполнении осуществляемой работы, формирования кадрового резерва гражданской службы, обучения и должностного роста, учета результатов исполнения должностных обязанностей, обеспечения личной безопасности гражданских служащих, включая членов их семей, обеспечения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 и иных, предусмотренных законом целях. </w:t>
      </w:r>
    </w:p>
    <w:p w:rsidR="00C70FB1" w:rsidRDefault="00C70FB1" w:rsidP="00C70FB1">
      <w:pPr>
        <w:pStyle w:val="a5"/>
        <w:widowControl/>
        <w:numPr>
          <w:ilvl w:val="1"/>
          <w:numId w:val="1"/>
        </w:numPr>
        <w:suppressAutoHyphens/>
        <w:autoSpaceDE/>
        <w:autoSpaceDN/>
        <w:contextualSpacing/>
        <w:jc w:val="both"/>
        <w:rPr>
          <w:sz w:val="28"/>
          <w:szCs w:val="28"/>
        </w:rPr>
      </w:pPr>
      <w:r>
        <w:rPr>
          <w:sz w:val="28"/>
          <w:szCs w:val="28"/>
        </w:rPr>
        <w:t>Оператором</w:t>
      </w:r>
      <w:r w:rsidRPr="00085F43">
        <w:rPr>
          <w:sz w:val="28"/>
          <w:szCs w:val="28"/>
        </w:rPr>
        <w:t xml:space="preserve"> обрабатываются следующие категории персональных данных: </w:t>
      </w:r>
    </w:p>
    <w:p w:rsidR="00C70FB1" w:rsidRDefault="00C70FB1" w:rsidP="00C70FB1">
      <w:pPr>
        <w:pStyle w:val="a5"/>
        <w:ind w:left="0" w:firstLine="851"/>
        <w:jc w:val="both"/>
        <w:rPr>
          <w:sz w:val="28"/>
          <w:szCs w:val="28"/>
        </w:rPr>
      </w:pPr>
      <w:r>
        <w:rPr>
          <w:sz w:val="28"/>
          <w:szCs w:val="28"/>
        </w:rPr>
        <w:t xml:space="preserve">- </w:t>
      </w:r>
      <w:r w:rsidRPr="00085F43">
        <w:rPr>
          <w:sz w:val="28"/>
          <w:szCs w:val="28"/>
        </w:rPr>
        <w:t xml:space="preserve">фамилия, имя, отчество (при наличии) (в том числе прежние фамилии, имена и (или) отчества (при наличии), в случае их изменения);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число, месяц, год рождения;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место рождения;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гражданстве (в том числе прежние гражданства, иные гражданства);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вид, серия, номер документа, удостоверяющего личность, наименование органа, выдавшего его, дата выдачи;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адрес и дата регистрации (снятия с регистрационного учета) по месту жительства (месту пребывания);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номер контактного телефона или сведения о других способах связи;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реквизиты страхового свидетельства обязательного пенсионного страхования;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идентификационный номер налогоплательщика;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реквизиты страхового медицинского полиса обязательного медицинского страхования;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реквизиты свидетельств о государственной регистрации актов гражданского состояния;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семейном положении, составе семьи и сведения о близких родственниках (в том числе бывших мужьях (женах);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трудовой деятельности;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воинском учете и реквизиты документов воинского учета;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об образовании, в том числе о послевузовском профессиональном образовании (наименование и год окончания образовательной организации, наименование и реквизиты документа об образовании, квалификация, специальность по документу об образовании);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об ученой степени;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владении иностранными языками, степень владения;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медицинское заключение по установленной приказом Минздравсоцразвития России </w:t>
      </w:r>
      <w:r>
        <w:rPr>
          <w:sz w:val="28"/>
          <w:szCs w:val="28"/>
        </w:rPr>
        <w:t>от 14.12.2009 №</w:t>
      </w:r>
      <w:r w:rsidRPr="00085F43">
        <w:rPr>
          <w:sz w:val="28"/>
          <w:szCs w:val="28"/>
        </w:rPr>
        <w:t>984н форме об отсутствии у гражданина заболевания, препятствующего поступлению на федеральную государственную гражданскую службу или ее прохождению, а также медицинское заключение по установленной приказом Минздравсоцразвития России</w:t>
      </w:r>
      <w:r>
        <w:rPr>
          <w:sz w:val="28"/>
          <w:szCs w:val="28"/>
        </w:rPr>
        <w:t xml:space="preserve"> от 26.08.2011</w:t>
      </w:r>
      <w:r w:rsidRPr="00085F43">
        <w:rPr>
          <w:sz w:val="28"/>
          <w:szCs w:val="28"/>
        </w:rPr>
        <w:t xml:space="preserve"> </w:t>
      </w:r>
      <w:r>
        <w:rPr>
          <w:sz w:val="28"/>
          <w:szCs w:val="28"/>
        </w:rPr>
        <w:t>№</w:t>
      </w:r>
      <w:r w:rsidRPr="00085F43">
        <w:rPr>
          <w:sz w:val="28"/>
          <w:szCs w:val="28"/>
        </w:rPr>
        <w:t xml:space="preserve">989н форме об отсутствии медицинских </w:t>
      </w:r>
      <w:r w:rsidRPr="00085F43">
        <w:rPr>
          <w:sz w:val="28"/>
          <w:szCs w:val="28"/>
        </w:rPr>
        <w:lastRenderedPageBreak/>
        <w:t xml:space="preserve">противопоказаний для работы с использованием сведений, составляющих государственную тайну (в случае оформления допуска к сведениям, составляющим государственную и иную охраняемую законом тайну, если исполнение должностных обязанностей по вакантной должности государственной гражданской службы Российской Федерации, на замещение которой претендует гражданин либо гражданский служащий, связано с использованием таких сведений);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результаты обязательных предварительных (при поступлении на работу) и периодических медицинских осмотров (обследований), а также обязательного психиатрического освидетельствования;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фотография;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прохождении государственной гражданской службы, в том числе: дата, основания поступления на государственную гражданскую службу и назначения на должность государственной гражданской службы, дата, основания назначения, перевода, перемещения на иную должность  государственной гражданской службы, наименование замещаемых должностей  государственной гражданской службы с указанием структурных подразделений, размера денежного содержания, результатов аттестации на соответствие замещаемой должности  государственной гражданской службы, а также сведения о прежнем месте работы;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классном чине государственной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пребывании за границей;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серия, номер документа, удостоверяющего личность гражданина Российской Федерации за пределами Российской Федерации, наименование органа, выдавшего его, дата выдачи;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наличии или отсутствии судимости;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об оформленных допусках к государственной тайне;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государственных наградах, иных наградах, знаках отличия, поощрениях;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ежегодных оплачиваемых отпусках, учебных отпусках и отпусках без сохранения денежного содержания; </w:t>
      </w:r>
    </w:p>
    <w:p w:rsidR="00C70FB1" w:rsidRDefault="00C70FB1" w:rsidP="00C70FB1">
      <w:pPr>
        <w:pStyle w:val="a5"/>
        <w:ind w:left="0" w:firstLine="851"/>
        <w:jc w:val="both"/>
        <w:rPr>
          <w:sz w:val="28"/>
          <w:szCs w:val="28"/>
        </w:rPr>
      </w:pPr>
      <w:r>
        <w:rPr>
          <w:sz w:val="28"/>
          <w:szCs w:val="28"/>
        </w:rPr>
        <w:t>-</w:t>
      </w:r>
      <w:r w:rsidRPr="00085F43">
        <w:rPr>
          <w:sz w:val="28"/>
          <w:szCs w:val="28"/>
        </w:rPr>
        <w:t> сведения о доходах, об имуществе и обязательствах имущественного характера гражданского служащего, гражданина, претендующего на замещение должности  государст</w:t>
      </w:r>
      <w:r>
        <w:rPr>
          <w:sz w:val="28"/>
          <w:szCs w:val="28"/>
        </w:rPr>
        <w:t>венной гражданской службы</w:t>
      </w:r>
      <w:r w:rsidRPr="00085F43">
        <w:rPr>
          <w:sz w:val="28"/>
          <w:szCs w:val="28"/>
        </w:rPr>
        <w:t xml:space="preserve">, сведения о доходах, об имуществе и обязательствах имущественного характера супруги (супруга) и несовершеннолетних детей гражданского служащего, гражданина, претендующего на замещение должности  государственной гражданской службы;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расходах гражданского служащего, его супруги (супруга) и несовершеннолетних детей; </w:t>
      </w:r>
    </w:p>
    <w:p w:rsidR="00C70FB1" w:rsidRDefault="00C70FB1" w:rsidP="00C70FB1">
      <w:pPr>
        <w:pStyle w:val="a5"/>
        <w:ind w:left="0" w:firstLine="851"/>
        <w:jc w:val="both"/>
        <w:rPr>
          <w:sz w:val="28"/>
          <w:szCs w:val="28"/>
        </w:rPr>
      </w:pPr>
      <w:r>
        <w:rPr>
          <w:sz w:val="28"/>
          <w:szCs w:val="28"/>
        </w:rPr>
        <w:lastRenderedPageBreak/>
        <w:t>-</w:t>
      </w:r>
      <w:r w:rsidRPr="00085F43">
        <w:rPr>
          <w:sz w:val="28"/>
          <w:szCs w:val="28"/>
        </w:rPr>
        <w:t xml:space="preserve"> номер расчетного счета;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номер банковской карты; </w:t>
      </w:r>
    </w:p>
    <w:p w:rsidR="00C70FB1" w:rsidRPr="00BF2E36" w:rsidRDefault="00C70FB1" w:rsidP="00C70FB1">
      <w:pPr>
        <w:pStyle w:val="a5"/>
        <w:ind w:left="0" w:firstLine="851"/>
        <w:jc w:val="both"/>
        <w:rPr>
          <w:sz w:val="28"/>
          <w:szCs w:val="28"/>
        </w:rPr>
      </w:pPr>
      <w:r>
        <w:rPr>
          <w:sz w:val="28"/>
          <w:szCs w:val="28"/>
        </w:rPr>
        <w:t>-</w:t>
      </w:r>
      <w:r w:rsidRPr="00085F43">
        <w:rPr>
          <w:sz w:val="28"/>
          <w:szCs w:val="28"/>
        </w:rPr>
        <w:t xml:space="preserve"> иные персональные данные в соответствии с законодательными и иными нормативными правовыми актами Российской Федерации, необходимые для достижения целей, предусмотренных пунктом </w:t>
      </w:r>
      <w:r>
        <w:rPr>
          <w:sz w:val="28"/>
          <w:szCs w:val="28"/>
        </w:rPr>
        <w:t>4.1.</w:t>
      </w:r>
      <w:r w:rsidRPr="00085F43">
        <w:rPr>
          <w:sz w:val="28"/>
          <w:szCs w:val="28"/>
        </w:rPr>
        <w:t xml:space="preserve"> настоящ</w:t>
      </w:r>
      <w:r>
        <w:rPr>
          <w:sz w:val="28"/>
          <w:szCs w:val="28"/>
        </w:rPr>
        <w:t>ей</w:t>
      </w:r>
      <w:r w:rsidRPr="00085F43">
        <w:rPr>
          <w:sz w:val="28"/>
          <w:szCs w:val="28"/>
        </w:rPr>
        <w:t xml:space="preserve"> П</w:t>
      </w:r>
      <w:r>
        <w:rPr>
          <w:sz w:val="28"/>
          <w:szCs w:val="28"/>
        </w:rPr>
        <w:t>олитики</w:t>
      </w:r>
      <w:r w:rsidRPr="00085F43">
        <w:rPr>
          <w:sz w:val="28"/>
          <w:szCs w:val="28"/>
        </w:rPr>
        <w:t>.</w:t>
      </w:r>
    </w:p>
    <w:p w:rsidR="00C70FB1" w:rsidRDefault="00C70FB1" w:rsidP="00C70FB1">
      <w:pPr>
        <w:pStyle w:val="a5"/>
        <w:widowControl/>
        <w:numPr>
          <w:ilvl w:val="1"/>
          <w:numId w:val="1"/>
        </w:numPr>
        <w:suppressAutoHyphens/>
        <w:autoSpaceDE/>
        <w:autoSpaceDN/>
        <w:contextualSpacing/>
        <w:jc w:val="both"/>
        <w:rPr>
          <w:sz w:val="28"/>
          <w:szCs w:val="28"/>
        </w:rPr>
      </w:pPr>
      <w:r w:rsidRPr="00BF2E36">
        <w:rPr>
          <w:sz w:val="28"/>
          <w:szCs w:val="28"/>
          <w:lang w:eastAsia="ru-RU"/>
        </w:rPr>
        <w:t xml:space="preserve">Перечень персональных данных, обрабатываемых в связи с оказанием государственных услуг и осуществлением государственных функций </w:t>
      </w:r>
      <w:r>
        <w:rPr>
          <w:sz w:val="28"/>
          <w:szCs w:val="28"/>
          <w:lang w:eastAsia="ru-RU"/>
        </w:rPr>
        <w:t>Оператора</w:t>
      </w:r>
      <w:r w:rsidRPr="00BF2E36">
        <w:rPr>
          <w:sz w:val="28"/>
          <w:szCs w:val="28"/>
          <w:lang w:eastAsia="ru-RU"/>
        </w:rPr>
        <w:t>:</w:t>
      </w:r>
    </w:p>
    <w:p w:rsidR="00C70FB1" w:rsidRPr="003C43FE" w:rsidRDefault="00C70FB1" w:rsidP="00C70FB1">
      <w:pPr>
        <w:spacing w:line="270" w:lineRule="atLeast"/>
        <w:ind w:firstLine="851"/>
        <w:jc w:val="both"/>
        <w:textAlignment w:val="baseline"/>
        <w:rPr>
          <w:sz w:val="28"/>
          <w:szCs w:val="28"/>
          <w:lang w:eastAsia="ru-RU"/>
        </w:rPr>
      </w:pPr>
      <w:r>
        <w:rPr>
          <w:sz w:val="28"/>
          <w:szCs w:val="28"/>
          <w:lang w:eastAsia="ru-RU"/>
        </w:rPr>
        <w:t xml:space="preserve">- </w:t>
      </w:r>
      <w:r w:rsidRPr="003C43FE">
        <w:rPr>
          <w:sz w:val="28"/>
          <w:szCs w:val="28"/>
          <w:lang w:eastAsia="ru-RU"/>
        </w:rPr>
        <w:t>фамилия, имя, отчество;</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место, год и дата рождения;</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адрес по прописке;</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паспортные данные (серия, номер паспорта, кем и когда выдан);</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информация о трудовом стаже (место работы, должность, период работы, причины увольнения);</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адрес проживания (реальный);</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телефонный номер (домашний, рабочий, мобильный);</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семейное положение и состав семьи (муж/жена, дети);</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сведения о воинском учете (категория запаса, воинское звание, категория годности к военной службе, информация о снятии с воинского учета);</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ИНН;</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данные о наградах, медалях, поощрениях, почетных званиях;</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степень инвалидности;</w:t>
      </w:r>
    </w:p>
    <w:p w:rsidR="00C70FB1" w:rsidRPr="00BF2E36" w:rsidRDefault="00C70FB1" w:rsidP="00C70FB1">
      <w:pPr>
        <w:pStyle w:val="a5"/>
        <w:widowControl/>
        <w:suppressAutoHyphens/>
        <w:autoSpaceDE/>
        <w:autoSpaceDN/>
        <w:ind w:left="0" w:firstLine="851"/>
        <w:contextualSpacing/>
        <w:jc w:val="both"/>
        <w:rPr>
          <w:sz w:val="28"/>
          <w:szCs w:val="28"/>
        </w:rPr>
      </w:pPr>
      <w:r w:rsidRPr="003C43FE">
        <w:rPr>
          <w:sz w:val="28"/>
          <w:szCs w:val="28"/>
          <w:lang w:eastAsia="ru-RU"/>
        </w:rPr>
        <w:t>- информация о негосударственном пенсионном обеспечении</w:t>
      </w:r>
      <w:r>
        <w:rPr>
          <w:sz w:val="28"/>
          <w:szCs w:val="28"/>
          <w:lang w:eastAsia="ru-RU"/>
        </w:rPr>
        <w:t>.</w:t>
      </w:r>
    </w:p>
    <w:p w:rsidR="00C70FB1" w:rsidRDefault="00C70FB1" w:rsidP="00C70FB1">
      <w:pPr>
        <w:pStyle w:val="a5"/>
        <w:widowControl/>
        <w:numPr>
          <w:ilvl w:val="1"/>
          <w:numId w:val="1"/>
        </w:numPr>
        <w:suppressAutoHyphens/>
        <w:autoSpaceDE/>
        <w:autoSpaceDN/>
        <w:contextualSpacing/>
        <w:jc w:val="both"/>
        <w:rPr>
          <w:sz w:val="28"/>
          <w:szCs w:val="28"/>
        </w:rPr>
      </w:pPr>
      <w:r w:rsidRPr="00474734">
        <w:rPr>
          <w:sz w:val="28"/>
          <w:szCs w:val="28"/>
        </w:rPr>
        <w:t xml:space="preserve">При обработке персональных данных, осуществляемой без использования средств автоматизации, должны соблюдаться требования Политики об особенностях обработки персональных данных, осуществляемой без использования средств автоматизации, утвержденного постановлением Правительства Российской Федерации от 15.09.2008 №687 «Об утверждении положения об особенностях обработки персональных данных, осуществляемой без использования средств автоматизации». </w:t>
      </w:r>
    </w:p>
    <w:p w:rsidR="00C70FB1" w:rsidRPr="00474734" w:rsidRDefault="00C70FB1" w:rsidP="00C70FB1">
      <w:pPr>
        <w:pStyle w:val="a5"/>
        <w:widowControl/>
        <w:numPr>
          <w:ilvl w:val="1"/>
          <w:numId w:val="1"/>
        </w:numPr>
        <w:suppressAutoHyphens/>
        <w:autoSpaceDE/>
        <w:autoSpaceDN/>
        <w:contextualSpacing/>
        <w:jc w:val="both"/>
        <w:rPr>
          <w:sz w:val="28"/>
          <w:szCs w:val="28"/>
        </w:rPr>
      </w:pPr>
      <w:r w:rsidRPr="00474734">
        <w:rPr>
          <w:sz w:val="28"/>
          <w:szCs w:val="28"/>
        </w:rPr>
        <w:t>В случае отказа субъекта персональных данных дать письменное согласие на обработку персональных данных ему под роспись доводится разъяснение юридических последствий отказа предоставить свои персональные данные.</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Обработка персональных данных осуществляется без получения согласия субъектов персональных данных</w:t>
      </w:r>
      <w:r>
        <w:rPr>
          <w:sz w:val="28"/>
          <w:szCs w:val="28"/>
        </w:rPr>
        <w:t xml:space="preserve"> </w:t>
      </w:r>
      <w:r w:rsidRPr="00085F43">
        <w:rPr>
          <w:sz w:val="28"/>
          <w:szCs w:val="28"/>
        </w:rPr>
        <w:t xml:space="preserve"> в</w:t>
      </w:r>
      <w:r>
        <w:rPr>
          <w:sz w:val="28"/>
          <w:szCs w:val="28"/>
        </w:rPr>
        <w:t xml:space="preserve"> </w:t>
      </w:r>
      <w:r w:rsidRPr="00085F43">
        <w:rPr>
          <w:sz w:val="28"/>
          <w:szCs w:val="28"/>
        </w:rPr>
        <w:t xml:space="preserve"> соответствии</w:t>
      </w:r>
      <w:r>
        <w:rPr>
          <w:sz w:val="28"/>
          <w:szCs w:val="28"/>
        </w:rPr>
        <w:t xml:space="preserve"> </w:t>
      </w:r>
      <w:r w:rsidRPr="00085F43">
        <w:rPr>
          <w:sz w:val="28"/>
          <w:szCs w:val="28"/>
        </w:rPr>
        <w:t xml:space="preserve"> с</w:t>
      </w:r>
      <w:r>
        <w:rPr>
          <w:sz w:val="28"/>
          <w:szCs w:val="28"/>
        </w:rPr>
        <w:t xml:space="preserve"> </w:t>
      </w:r>
      <w:r w:rsidRPr="00085F43">
        <w:rPr>
          <w:sz w:val="28"/>
          <w:szCs w:val="28"/>
        </w:rPr>
        <w:t xml:space="preserve"> пунктом 2 части 1 статьи 6 Федерального закона</w:t>
      </w:r>
      <w:r>
        <w:rPr>
          <w:sz w:val="28"/>
          <w:szCs w:val="28"/>
        </w:rPr>
        <w:t xml:space="preserve"> от 27.07.2006</w:t>
      </w:r>
      <w:r w:rsidRPr="00085F43">
        <w:rPr>
          <w:sz w:val="28"/>
          <w:szCs w:val="28"/>
        </w:rPr>
        <w:t xml:space="preserve"> </w:t>
      </w:r>
      <w:r>
        <w:rPr>
          <w:sz w:val="28"/>
          <w:szCs w:val="28"/>
        </w:rPr>
        <w:t>№152-ФЗ «</w:t>
      </w:r>
      <w:r w:rsidRPr="00085F43">
        <w:rPr>
          <w:sz w:val="28"/>
          <w:szCs w:val="28"/>
        </w:rPr>
        <w:t>О персональных данных</w:t>
      </w:r>
      <w:r>
        <w:rPr>
          <w:sz w:val="28"/>
          <w:szCs w:val="28"/>
        </w:rPr>
        <w:t>»</w:t>
      </w:r>
      <w:r w:rsidRPr="00085F43">
        <w:rPr>
          <w:sz w:val="28"/>
          <w:szCs w:val="28"/>
        </w:rPr>
        <w:t xml:space="preserve"> для осуществления и выполнения функций, полномочий и обязанностей, возложенных на </w:t>
      </w:r>
      <w:r>
        <w:rPr>
          <w:sz w:val="28"/>
          <w:szCs w:val="28"/>
        </w:rPr>
        <w:t>Оператора</w:t>
      </w:r>
      <w:r w:rsidRPr="00085F43">
        <w:rPr>
          <w:sz w:val="28"/>
          <w:szCs w:val="28"/>
        </w:rPr>
        <w:t xml:space="preserve"> законодательством Российской Федерации.</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Обработка специальных категорий персональных данных осуществляется без получения согласия субъектов персональных данных в соответствии с подпунктами 2.3 и 7 части 2 статьи 10 Федерального закона</w:t>
      </w:r>
      <w:r>
        <w:rPr>
          <w:sz w:val="28"/>
          <w:szCs w:val="28"/>
        </w:rPr>
        <w:t xml:space="preserve"> от 27.07.2006 №152-ФЗ</w:t>
      </w:r>
      <w:r w:rsidRPr="00085F43">
        <w:rPr>
          <w:sz w:val="28"/>
          <w:szCs w:val="28"/>
        </w:rPr>
        <w:t xml:space="preserve"> </w:t>
      </w:r>
      <w:r>
        <w:rPr>
          <w:sz w:val="28"/>
          <w:szCs w:val="28"/>
        </w:rPr>
        <w:t>«</w:t>
      </w:r>
      <w:r w:rsidRPr="00085F43">
        <w:rPr>
          <w:sz w:val="28"/>
          <w:szCs w:val="28"/>
        </w:rPr>
        <w:t>О персональных данных</w:t>
      </w:r>
      <w:r>
        <w:rPr>
          <w:sz w:val="28"/>
          <w:szCs w:val="28"/>
        </w:rPr>
        <w:t>»</w:t>
      </w:r>
      <w:r w:rsidRPr="00085F43">
        <w:rPr>
          <w:sz w:val="28"/>
          <w:szCs w:val="28"/>
        </w:rPr>
        <w:t xml:space="preserve">, если обработка специальных </w:t>
      </w:r>
      <w:r w:rsidRPr="00085F43">
        <w:rPr>
          <w:sz w:val="28"/>
          <w:szCs w:val="28"/>
        </w:rPr>
        <w:lastRenderedPageBreak/>
        <w:t>категорий персональных данных осуществляется в соответствии с законодательством Российской Федерации о противодействии коррупции, о государственной социальной помощи, трудовым законодательством Российской Федерации, пенсионным законодательством Российской Федерации.</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 xml:space="preserve">Обработка персональных данных осуществляется в соответствии с возложенными обязанностями гражданскими служащими, замещающими должности, предусмотренные перечнем должностей  государственной гражданской службы </w:t>
      </w:r>
      <w:r>
        <w:rPr>
          <w:sz w:val="28"/>
          <w:szCs w:val="28"/>
        </w:rPr>
        <w:t>Оператора</w:t>
      </w:r>
      <w:r w:rsidRPr="00085F43">
        <w:rPr>
          <w:sz w:val="28"/>
          <w:szCs w:val="28"/>
        </w:rPr>
        <w:t xml:space="preserve">, утверждаемым </w:t>
      </w:r>
      <w:r>
        <w:rPr>
          <w:sz w:val="28"/>
          <w:szCs w:val="28"/>
        </w:rPr>
        <w:t>распоряжением Оператора</w:t>
      </w:r>
      <w:r w:rsidRPr="00085F43">
        <w:rPr>
          <w:sz w:val="28"/>
          <w:szCs w:val="28"/>
        </w:rPr>
        <w:t>, замещение которых предусматривает осуществление обработки персональных данных либо осуществление доступа к персональным данным, а также руководителями подведомственных организаций в отношении персональных данных подчиненных работников подведомственных организаций.</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 xml:space="preserve">Обработка персональных данных осуществляется путем: </w:t>
      </w:r>
    </w:p>
    <w:p w:rsidR="00C70FB1"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получения оригиналов необходимых документов;</w:t>
      </w:r>
    </w:p>
    <w:p w:rsidR="00C70FB1"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 xml:space="preserve">копирования оригиналов документов; </w:t>
      </w:r>
    </w:p>
    <w:p w:rsidR="00C70FB1"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 xml:space="preserve">внесения сведений в учетные формы (на бумажных и электронных носителях); </w:t>
      </w:r>
    </w:p>
    <w:p w:rsidR="00C70FB1"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 xml:space="preserve">формирования персональных данных в ходе их обработки; </w:t>
      </w:r>
    </w:p>
    <w:p w:rsidR="00C70FB1" w:rsidRPr="00E811F5"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внесения персональных данных в информационные системы Оператора.</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Обработка персональных данных осуществляется путем получения персональных данных непосредственно от субъектов персональных данных. В случае возникновения необходимости получения персональных данных у третьей стороны следует известить об этом субъекта персональных данных заранее, получить его письменное согласие и сообщить о целях, предполагаемых источниках и способах получения персональных данных (за исключением случаев, установленных частью 4 статьи 18 Федерального закона</w:t>
      </w:r>
      <w:r>
        <w:rPr>
          <w:sz w:val="28"/>
          <w:szCs w:val="28"/>
        </w:rPr>
        <w:t xml:space="preserve"> от 27.07.2006 №152-ФЗ</w:t>
      </w:r>
      <w:r w:rsidRPr="00085F43">
        <w:rPr>
          <w:sz w:val="28"/>
          <w:szCs w:val="28"/>
        </w:rPr>
        <w:t xml:space="preserve"> "О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Обработка персональных данных осуществляется с соблюдением принципов и правил, предусмотренных Федеральным законом</w:t>
      </w:r>
      <w:r>
        <w:rPr>
          <w:sz w:val="28"/>
          <w:szCs w:val="28"/>
        </w:rPr>
        <w:t xml:space="preserve"> от 27.07.2006  №152-ФЗ</w:t>
      </w:r>
      <w:r w:rsidRPr="008B0AD1">
        <w:rPr>
          <w:sz w:val="28"/>
          <w:szCs w:val="28"/>
        </w:rPr>
        <w:t xml:space="preserve"> «О персональных данных». Обработка персональных данных допускается в следующих случаях: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Обработка персональных данных осуществляется с</w:t>
      </w:r>
      <w:r>
        <w:rPr>
          <w:sz w:val="28"/>
          <w:szCs w:val="28"/>
        </w:rPr>
        <w:t xml:space="preserve"> письменного</w:t>
      </w:r>
      <w:r w:rsidRPr="008B0AD1">
        <w:rPr>
          <w:sz w:val="28"/>
          <w:szCs w:val="28"/>
        </w:rPr>
        <w:t xml:space="preserve"> согласия субъекта персональных данных на обработку его персональных данных</w:t>
      </w:r>
      <w:r>
        <w:rPr>
          <w:sz w:val="28"/>
          <w:szCs w:val="28"/>
        </w:rPr>
        <w:t>,</w:t>
      </w:r>
      <w:r w:rsidRPr="006A31E4">
        <w:rPr>
          <w:sz w:val="28"/>
          <w:szCs w:val="28"/>
        </w:rPr>
        <w:t xml:space="preserve"> </w:t>
      </w:r>
      <w:r w:rsidRPr="00085F43">
        <w:rPr>
          <w:sz w:val="28"/>
          <w:szCs w:val="28"/>
        </w:rPr>
        <w:t>которое действует</w:t>
      </w:r>
      <w:r>
        <w:rPr>
          <w:sz w:val="28"/>
          <w:szCs w:val="28"/>
        </w:rPr>
        <w:t xml:space="preserve"> с момента его подписания до отзыва</w:t>
      </w:r>
      <w:r w:rsidRPr="008B0AD1">
        <w:rPr>
          <w:sz w:val="28"/>
          <w:szCs w:val="28"/>
        </w:rPr>
        <w:t>;</w:t>
      </w:r>
    </w:p>
    <w:p w:rsidR="00C70FB1" w:rsidRPr="006A31E4"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 xml:space="preserve">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w:t>
      </w:r>
      <w:r w:rsidRPr="008B0AD1">
        <w:rPr>
          <w:sz w:val="28"/>
          <w:szCs w:val="28"/>
        </w:rPr>
        <w:lastRenderedPageBreak/>
        <w:t>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27.07.2010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 xml:space="preserve">Обработка персональных данных необходима для исполнения договора, стороной которого либо выгодоприобретателем или </w:t>
      </w:r>
      <w:r w:rsidR="001A553C" w:rsidRPr="008B0AD1">
        <w:rPr>
          <w:sz w:val="28"/>
          <w:szCs w:val="28"/>
        </w:rPr>
        <w:t>поручителем,</w:t>
      </w:r>
      <w:r w:rsidRPr="008B0AD1">
        <w:rPr>
          <w:sz w:val="28"/>
          <w:szCs w:val="28"/>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w:t>
      </w:r>
    </w:p>
    <w:p w:rsidR="00C70FB1" w:rsidRDefault="00C70FB1" w:rsidP="00C70FB1">
      <w:pPr>
        <w:widowControl/>
        <w:numPr>
          <w:ilvl w:val="2"/>
          <w:numId w:val="1"/>
        </w:numPr>
        <w:autoSpaceDE/>
        <w:autoSpaceDN/>
        <w:ind w:left="0" w:firstLine="709"/>
        <w:contextualSpacing/>
        <w:jc w:val="both"/>
        <w:rPr>
          <w:sz w:val="28"/>
          <w:szCs w:val="28"/>
        </w:rPr>
      </w:pPr>
      <w:r w:rsidRPr="008B0AD1">
        <w:rPr>
          <w:sz w:val="28"/>
          <w:szCs w:val="28"/>
        </w:rPr>
        <w:t>Осуществляется обработка персональных данных, подлежащих опубликованию или обязательному раскрытию в соо</w:t>
      </w:r>
      <w:r>
        <w:rPr>
          <w:sz w:val="28"/>
          <w:szCs w:val="28"/>
        </w:rPr>
        <w:t>тветствии с федеральным законом;</w:t>
      </w:r>
    </w:p>
    <w:p w:rsidR="00C70FB1" w:rsidRPr="00D74F77" w:rsidRDefault="00C70FB1" w:rsidP="00C70FB1">
      <w:pPr>
        <w:widowControl/>
        <w:numPr>
          <w:ilvl w:val="2"/>
          <w:numId w:val="1"/>
        </w:numPr>
        <w:autoSpaceDE/>
        <w:autoSpaceDN/>
        <w:ind w:left="0" w:firstLine="709"/>
        <w:contextualSpacing/>
        <w:jc w:val="both"/>
        <w:rPr>
          <w:sz w:val="28"/>
          <w:szCs w:val="28"/>
        </w:rPr>
      </w:pPr>
      <w:r w:rsidRPr="00D74F77">
        <w:rPr>
          <w:sz w:val="28"/>
          <w:szCs w:val="28"/>
        </w:rPr>
        <w:t xml:space="preserve">Обработка осуществляется в статистических или иных исследовательских </w:t>
      </w:r>
      <w:r w:rsidR="00AF3807">
        <w:rPr>
          <w:sz w:val="28"/>
          <w:szCs w:val="28"/>
        </w:rPr>
        <w:t xml:space="preserve">  </w:t>
      </w:r>
      <w:r w:rsidRPr="00D74F77">
        <w:rPr>
          <w:sz w:val="28"/>
          <w:szCs w:val="28"/>
        </w:rPr>
        <w:t>целях,</w:t>
      </w:r>
      <w:r w:rsidR="00AF3807">
        <w:rPr>
          <w:sz w:val="28"/>
          <w:szCs w:val="28"/>
        </w:rPr>
        <w:t xml:space="preserve"> </w:t>
      </w:r>
      <w:r w:rsidRPr="00D74F77">
        <w:rPr>
          <w:sz w:val="28"/>
          <w:szCs w:val="28"/>
        </w:rPr>
        <w:t xml:space="preserve"> </w:t>
      </w:r>
      <w:r w:rsidR="00AF3807">
        <w:rPr>
          <w:sz w:val="28"/>
          <w:szCs w:val="28"/>
        </w:rPr>
        <w:t xml:space="preserve">  </w:t>
      </w:r>
      <w:r w:rsidRPr="00D74F77">
        <w:rPr>
          <w:sz w:val="28"/>
          <w:szCs w:val="28"/>
        </w:rPr>
        <w:t>за</w:t>
      </w:r>
      <w:r w:rsidR="00AF3807">
        <w:rPr>
          <w:sz w:val="28"/>
          <w:szCs w:val="28"/>
        </w:rPr>
        <w:t xml:space="preserve">   </w:t>
      </w:r>
      <w:r w:rsidRPr="00D74F77">
        <w:rPr>
          <w:sz w:val="28"/>
          <w:szCs w:val="28"/>
        </w:rPr>
        <w:t xml:space="preserve">исключением целей, </w:t>
      </w:r>
      <w:r w:rsidR="00AF3807">
        <w:rPr>
          <w:sz w:val="28"/>
          <w:szCs w:val="28"/>
        </w:rPr>
        <w:t xml:space="preserve">  </w:t>
      </w:r>
      <w:r w:rsidRPr="00D74F77">
        <w:rPr>
          <w:sz w:val="28"/>
          <w:szCs w:val="28"/>
        </w:rPr>
        <w:t>указанных</w:t>
      </w:r>
      <w:r w:rsidR="00AF3807">
        <w:rPr>
          <w:sz w:val="28"/>
          <w:szCs w:val="28"/>
        </w:rPr>
        <w:t xml:space="preserve">  </w:t>
      </w:r>
      <w:r w:rsidRPr="00D74F77">
        <w:rPr>
          <w:sz w:val="28"/>
          <w:szCs w:val="28"/>
        </w:rPr>
        <w:t xml:space="preserve"> в</w:t>
      </w:r>
      <w:r w:rsidR="00AF3807">
        <w:rPr>
          <w:sz w:val="28"/>
          <w:szCs w:val="28"/>
        </w:rPr>
        <w:t xml:space="preserve">  </w:t>
      </w:r>
      <w:r w:rsidRPr="00D74F77">
        <w:rPr>
          <w:sz w:val="28"/>
          <w:szCs w:val="28"/>
        </w:rPr>
        <w:t xml:space="preserve"> статье</w:t>
      </w:r>
      <w:r w:rsidR="00AF3807">
        <w:rPr>
          <w:sz w:val="28"/>
          <w:szCs w:val="28"/>
        </w:rPr>
        <w:t xml:space="preserve">  </w:t>
      </w:r>
      <w:r w:rsidRPr="00D74F77">
        <w:rPr>
          <w:sz w:val="28"/>
          <w:szCs w:val="28"/>
        </w:rPr>
        <w:t xml:space="preserve"> 15 Федерального закона</w:t>
      </w:r>
      <w:r>
        <w:rPr>
          <w:sz w:val="28"/>
          <w:szCs w:val="28"/>
        </w:rPr>
        <w:t xml:space="preserve"> от 27.07.2006 </w:t>
      </w:r>
      <w:r w:rsidRPr="00D74F77">
        <w:rPr>
          <w:sz w:val="28"/>
          <w:szCs w:val="28"/>
        </w:rPr>
        <w:t>№152-ФЗ «О персональных данных», при условии обязательного обезличивания персональных 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w:t>
      </w:r>
      <w:r>
        <w:rPr>
          <w:sz w:val="28"/>
          <w:szCs w:val="28"/>
        </w:rPr>
        <w:t xml:space="preserve"> от 24.04.2020 г. №123-ФЗ</w:t>
      </w:r>
      <w:r w:rsidRPr="00D74F77">
        <w:rPr>
          <w:sz w:val="28"/>
          <w:szCs w:val="28"/>
        </w:rPr>
        <w:t xml:space="preserve">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 Москве и внесения</w:t>
      </w:r>
      <w:r>
        <w:rPr>
          <w:sz w:val="28"/>
          <w:szCs w:val="28"/>
        </w:rPr>
        <w:t xml:space="preserve">  </w:t>
      </w:r>
      <w:r w:rsidRPr="00D74F77">
        <w:rPr>
          <w:sz w:val="28"/>
          <w:szCs w:val="28"/>
        </w:rPr>
        <w:t xml:space="preserve"> изменений </w:t>
      </w:r>
      <w:r>
        <w:rPr>
          <w:sz w:val="28"/>
          <w:szCs w:val="28"/>
        </w:rPr>
        <w:t xml:space="preserve"> </w:t>
      </w:r>
      <w:r w:rsidRPr="00D74F77">
        <w:rPr>
          <w:sz w:val="28"/>
          <w:szCs w:val="28"/>
        </w:rPr>
        <w:t xml:space="preserve">в </w:t>
      </w:r>
      <w:r>
        <w:rPr>
          <w:sz w:val="28"/>
          <w:szCs w:val="28"/>
        </w:rPr>
        <w:t xml:space="preserve"> </w:t>
      </w:r>
      <w:r w:rsidRPr="00D74F77">
        <w:rPr>
          <w:sz w:val="28"/>
          <w:szCs w:val="28"/>
        </w:rPr>
        <w:t>статья</w:t>
      </w:r>
      <w:r>
        <w:rPr>
          <w:sz w:val="28"/>
          <w:szCs w:val="28"/>
        </w:rPr>
        <w:t xml:space="preserve"> </w:t>
      </w:r>
      <w:r w:rsidRPr="00D74F77">
        <w:rPr>
          <w:sz w:val="28"/>
          <w:szCs w:val="28"/>
        </w:rPr>
        <w:t xml:space="preserve"> 6 </w:t>
      </w:r>
      <w:r>
        <w:rPr>
          <w:sz w:val="28"/>
          <w:szCs w:val="28"/>
        </w:rPr>
        <w:t xml:space="preserve">  </w:t>
      </w:r>
      <w:r w:rsidRPr="00D74F77">
        <w:rPr>
          <w:sz w:val="28"/>
          <w:szCs w:val="28"/>
        </w:rPr>
        <w:t xml:space="preserve">и </w:t>
      </w:r>
      <w:r>
        <w:rPr>
          <w:sz w:val="28"/>
          <w:szCs w:val="28"/>
        </w:rPr>
        <w:t xml:space="preserve">  </w:t>
      </w:r>
      <w:r w:rsidRPr="00D74F77">
        <w:rPr>
          <w:sz w:val="28"/>
          <w:szCs w:val="28"/>
        </w:rPr>
        <w:t xml:space="preserve">10 </w:t>
      </w:r>
      <w:r>
        <w:rPr>
          <w:sz w:val="28"/>
          <w:szCs w:val="28"/>
        </w:rPr>
        <w:t xml:space="preserve">  </w:t>
      </w:r>
      <w:r w:rsidRPr="00D74F77">
        <w:rPr>
          <w:sz w:val="28"/>
          <w:szCs w:val="28"/>
        </w:rPr>
        <w:t>Федерального</w:t>
      </w:r>
      <w:r>
        <w:rPr>
          <w:sz w:val="28"/>
          <w:szCs w:val="28"/>
        </w:rPr>
        <w:t xml:space="preserve">  </w:t>
      </w:r>
      <w:r w:rsidRPr="00D74F77">
        <w:rPr>
          <w:sz w:val="28"/>
          <w:szCs w:val="28"/>
        </w:rPr>
        <w:t xml:space="preserve"> закона</w:t>
      </w:r>
      <w:r>
        <w:rPr>
          <w:sz w:val="28"/>
          <w:szCs w:val="28"/>
        </w:rPr>
        <w:t xml:space="preserve"> от 27.07.2006 </w:t>
      </w:r>
      <w:r w:rsidRPr="00D74F77">
        <w:rPr>
          <w:sz w:val="28"/>
          <w:szCs w:val="28"/>
        </w:rPr>
        <w:t xml:space="preserve"> №152-ФЗ </w:t>
      </w:r>
      <w:r>
        <w:rPr>
          <w:sz w:val="28"/>
          <w:szCs w:val="28"/>
        </w:rPr>
        <w:t xml:space="preserve">  </w:t>
      </w:r>
      <w:r w:rsidRPr="00D74F77">
        <w:rPr>
          <w:sz w:val="28"/>
          <w:szCs w:val="28"/>
        </w:rPr>
        <w:t>«О персональных данных», в порядке и на условиях, которые предусмотрены указанным Федеральным законом</w:t>
      </w:r>
      <w:r>
        <w:rPr>
          <w:sz w:val="28"/>
          <w:szCs w:val="28"/>
        </w:rPr>
        <w:t>;</w:t>
      </w:r>
    </w:p>
    <w:p w:rsidR="00C70FB1" w:rsidRDefault="00C70FB1" w:rsidP="00C70FB1">
      <w:pPr>
        <w:widowControl/>
        <w:numPr>
          <w:ilvl w:val="1"/>
          <w:numId w:val="1"/>
        </w:numPr>
        <w:autoSpaceDE/>
        <w:autoSpaceDN/>
        <w:ind w:firstLine="709"/>
        <w:contextualSpacing/>
        <w:jc w:val="both"/>
        <w:rPr>
          <w:sz w:val="28"/>
          <w:szCs w:val="28"/>
        </w:rPr>
      </w:pPr>
      <w:r>
        <w:rPr>
          <w:sz w:val="28"/>
          <w:szCs w:val="28"/>
        </w:rPr>
        <w:t xml:space="preserve">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10    и    11    </w:t>
      </w:r>
      <w:r w:rsidRPr="00D74F77">
        <w:rPr>
          <w:sz w:val="28"/>
          <w:szCs w:val="28"/>
        </w:rPr>
        <w:t>Федерального</w:t>
      </w:r>
      <w:r>
        <w:rPr>
          <w:sz w:val="28"/>
          <w:szCs w:val="28"/>
        </w:rPr>
        <w:t xml:space="preserve"> </w:t>
      </w:r>
      <w:r w:rsidRPr="00D74F77">
        <w:rPr>
          <w:sz w:val="28"/>
          <w:szCs w:val="28"/>
        </w:rPr>
        <w:t xml:space="preserve"> </w:t>
      </w:r>
      <w:r>
        <w:rPr>
          <w:sz w:val="28"/>
          <w:szCs w:val="28"/>
        </w:rPr>
        <w:t xml:space="preserve"> </w:t>
      </w:r>
      <w:r w:rsidRPr="00D74F77">
        <w:rPr>
          <w:sz w:val="28"/>
          <w:szCs w:val="28"/>
        </w:rPr>
        <w:t xml:space="preserve">закона </w:t>
      </w:r>
      <w:r>
        <w:rPr>
          <w:sz w:val="28"/>
          <w:szCs w:val="28"/>
        </w:rPr>
        <w:t xml:space="preserve">от 27.07.2006    </w:t>
      </w:r>
      <w:r w:rsidRPr="00D74F77">
        <w:rPr>
          <w:sz w:val="28"/>
          <w:szCs w:val="28"/>
        </w:rPr>
        <w:t>№152-ФЗ</w:t>
      </w:r>
      <w:r>
        <w:rPr>
          <w:sz w:val="28"/>
          <w:szCs w:val="28"/>
        </w:rPr>
        <w:t xml:space="preserve">  </w:t>
      </w:r>
      <w:r w:rsidRPr="00D74F77">
        <w:rPr>
          <w:sz w:val="28"/>
          <w:szCs w:val="28"/>
        </w:rPr>
        <w:t xml:space="preserve"> «О персональных данных»</w:t>
      </w:r>
      <w:r>
        <w:rPr>
          <w:sz w:val="28"/>
          <w:szCs w:val="28"/>
        </w:rPr>
        <w:t>.</w:t>
      </w:r>
    </w:p>
    <w:p w:rsidR="00C70FB1" w:rsidRDefault="00C70FB1" w:rsidP="00C70FB1">
      <w:pPr>
        <w:widowControl/>
        <w:numPr>
          <w:ilvl w:val="1"/>
          <w:numId w:val="1"/>
        </w:numPr>
        <w:autoSpaceDE/>
        <w:autoSpaceDN/>
        <w:ind w:firstLine="709"/>
        <w:contextualSpacing/>
        <w:jc w:val="both"/>
        <w:rPr>
          <w:sz w:val="28"/>
          <w:szCs w:val="28"/>
        </w:rPr>
      </w:pPr>
      <w:r w:rsidRPr="00842582">
        <w:rPr>
          <w:sz w:val="28"/>
          <w:szCs w:val="28"/>
        </w:rPr>
        <w:lastRenderedPageBreak/>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w:t>
      </w:r>
      <w:r>
        <w:rPr>
          <w:sz w:val="28"/>
          <w:szCs w:val="28"/>
        </w:rPr>
        <w:t xml:space="preserve"> от 27.07.2006 </w:t>
      </w:r>
      <w:r w:rsidRPr="00842582">
        <w:rPr>
          <w:sz w:val="28"/>
          <w:szCs w:val="28"/>
        </w:rPr>
        <w:t xml:space="preserve">№152-ФЗ «О персональных данных».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при их обработке, а также должны быть указаны требования к защите обрабатываемых данных в соответствии  со статьей 19 </w:t>
      </w:r>
      <w:r>
        <w:rPr>
          <w:sz w:val="28"/>
          <w:szCs w:val="28"/>
        </w:rPr>
        <w:t xml:space="preserve">Федерального закона от 27.07.2006 </w:t>
      </w:r>
      <w:r w:rsidRPr="00D74F77">
        <w:rPr>
          <w:sz w:val="28"/>
          <w:szCs w:val="28"/>
        </w:rPr>
        <w:t>№152-ФЗ «О персональных данных»</w:t>
      </w:r>
      <w:r>
        <w:rPr>
          <w:sz w:val="28"/>
          <w:szCs w:val="28"/>
        </w:rPr>
        <w:t xml:space="preserve">. </w:t>
      </w:r>
    </w:p>
    <w:p w:rsidR="00C70FB1" w:rsidRDefault="00C70FB1" w:rsidP="00C70FB1">
      <w:pPr>
        <w:widowControl/>
        <w:numPr>
          <w:ilvl w:val="1"/>
          <w:numId w:val="1"/>
        </w:numPr>
        <w:autoSpaceDE/>
        <w:autoSpaceDN/>
        <w:ind w:firstLine="709"/>
        <w:contextualSpacing/>
        <w:jc w:val="both"/>
        <w:rPr>
          <w:sz w:val="28"/>
          <w:szCs w:val="28"/>
        </w:rPr>
      </w:pPr>
      <w:r>
        <w:rPr>
          <w:sz w:val="28"/>
          <w:szCs w:val="28"/>
        </w:rPr>
        <w:t>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C70FB1" w:rsidRPr="00842582" w:rsidRDefault="00C70FB1" w:rsidP="00C70FB1">
      <w:pPr>
        <w:widowControl/>
        <w:numPr>
          <w:ilvl w:val="1"/>
          <w:numId w:val="1"/>
        </w:numPr>
        <w:autoSpaceDE/>
        <w:autoSpaceDN/>
        <w:ind w:firstLine="709"/>
        <w:contextualSpacing/>
        <w:jc w:val="both"/>
        <w:rPr>
          <w:sz w:val="28"/>
          <w:szCs w:val="28"/>
        </w:rPr>
      </w:pPr>
      <w:r w:rsidRPr="00842582">
        <w:rPr>
          <w:sz w:val="28"/>
          <w:szCs w:val="28"/>
        </w:rPr>
        <w:t>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C70FB1" w:rsidRPr="008B0AD1" w:rsidRDefault="00C70FB1" w:rsidP="00C70FB1">
      <w:pPr>
        <w:ind w:firstLine="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Конфиденциальность персональных данных</w:t>
      </w:r>
    </w:p>
    <w:p w:rsidR="00C70FB1" w:rsidRPr="002B05DE"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C70FB1" w:rsidRPr="008B0AD1" w:rsidRDefault="00C70FB1" w:rsidP="00C70FB1">
      <w:pPr>
        <w:ind w:firstLine="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 xml:space="preserve">Право субъекта персональных данных на доступ </w:t>
      </w:r>
      <w:r w:rsidRPr="002B05DE">
        <w:rPr>
          <w:b/>
          <w:sz w:val="28"/>
          <w:szCs w:val="28"/>
        </w:rPr>
        <w:br/>
        <w:t>к его персональным данным</w:t>
      </w:r>
    </w:p>
    <w:p w:rsidR="00C70FB1" w:rsidRPr="002B05DE"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Субъект персональных данных имеет право на получение сведений, указанных в п. 6.7 настоящ</w:t>
      </w:r>
      <w:r>
        <w:rPr>
          <w:sz w:val="28"/>
          <w:szCs w:val="28"/>
        </w:rPr>
        <w:t>ей</w:t>
      </w:r>
      <w:r w:rsidRPr="008B0AD1">
        <w:rPr>
          <w:sz w:val="28"/>
          <w:szCs w:val="28"/>
        </w:rPr>
        <w:t xml:space="preserve"> Пол</w:t>
      </w:r>
      <w:r>
        <w:rPr>
          <w:sz w:val="28"/>
          <w:szCs w:val="28"/>
        </w:rPr>
        <w:t>итики</w:t>
      </w:r>
      <w:r w:rsidRPr="008B0AD1">
        <w:rPr>
          <w:sz w:val="28"/>
          <w:szCs w:val="28"/>
        </w:rPr>
        <w:t>, за исключением случаев, при которых доступ субъекта персональных данных к его персональным данным нарушает права и законные интересы третьих лиц.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lastRenderedPageBreak/>
        <w:t>Сведения, указанные в п. 6.7 настоящ</w:t>
      </w:r>
      <w:r>
        <w:rPr>
          <w:sz w:val="28"/>
          <w:szCs w:val="28"/>
        </w:rPr>
        <w:t>ей</w:t>
      </w:r>
      <w:r w:rsidRPr="008B0AD1">
        <w:rPr>
          <w:sz w:val="28"/>
          <w:szCs w:val="28"/>
        </w:rPr>
        <w:t xml:space="preserve"> Пол</w:t>
      </w:r>
      <w:r>
        <w:rPr>
          <w:sz w:val="28"/>
          <w:szCs w:val="28"/>
        </w:rPr>
        <w:t>итики</w:t>
      </w:r>
      <w:r w:rsidRPr="008B0AD1">
        <w:rPr>
          <w:sz w:val="28"/>
          <w:szCs w:val="28"/>
        </w:rPr>
        <w:t>,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w:t>
      </w:r>
      <w:r>
        <w:rPr>
          <w:sz w:val="28"/>
          <w:szCs w:val="28"/>
        </w:rPr>
        <w:t>рытия таких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Сведения, указанные в п. 6.7 настоящ</w:t>
      </w:r>
      <w:r>
        <w:rPr>
          <w:sz w:val="28"/>
          <w:szCs w:val="28"/>
        </w:rPr>
        <w:t>ей</w:t>
      </w:r>
      <w:r w:rsidRPr="008B0AD1">
        <w:rPr>
          <w:sz w:val="28"/>
          <w:szCs w:val="28"/>
        </w:rPr>
        <w:t xml:space="preserve"> Пол</w:t>
      </w:r>
      <w:r>
        <w:rPr>
          <w:sz w:val="28"/>
          <w:szCs w:val="28"/>
        </w:rPr>
        <w:t>итики</w:t>
      </w:r>
      <w:r w:rsidRPr="008B0AD1">
        <w:rPr>
          <w:sz w:val="28"/>
          <w:szCs w:val="28"/>
        </w:rPr>
        <w:t>,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В случае, если сведения, указанные в п. 6.7</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 а также обрабатываемы</w:t>
      </w:r>
      <w:r>
        <w:rPr>
          <w:sz w:val="28"/>
          <w:szCs w:val="28"/>
        </w:rPr>
        <w:t>е</w:t>
      </w:r>
      <w:r w:rsidRPr="008B0AD1">
        <w:rPr>
          <w:sz w:val="28"/>
          <w:szCs w:val="28"/>
        </w:rPr>
        <w:t xml:space="preserve">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w:t>
      </w:r>
      <w:r w:rsidR="00AF3807">
        <w:rPr>
          <w:sz w:val="28"/>
          <w:szCs w:val="28"/>
        </w:rPr>
        <w:t xml:space="preserve">  </w:t>
      </w:r>
      <w:r w:rsidRPr="008B0AD1">
        <w:rPr>
          <w:sz w:val="28"/>
          <w:szCs w:val="28"/>
        </w:rPr>
        <w:t xml:space="preserve"> повторный </w:t>
      </w:r>
      <w:r w:rsidR="00AF3807">
        <w:rPr>
          <w:sz w:val="28"/>
          <w:szCs w:val="28"/>
        </w:rPr>
        <w:t xml:space="preserve">  </w:t>
      </w:r>
      <w:r w:rsidRPr="008B0AD1">
        <w:rPr>
          <w:sz w:val="28"/>
          <w:szCs w:val="28"/>
        </w:rPr>
        <w:t>запрос</w:t>
      </w:r>
      <w:r w:rsidR="00AF3807">
        <w:rPr>
          <w:sz w:val="28"/>
          <w:szCs w:val="28"/>
        </w:rPr>
        <w:t xml:space="preserve"> </w:t>
      </w:r>
      <w:r w:rsidRPr="008B0AD1">
        <w:rPr>
          <w:sz w:val="28"/>
          <w:szCs w:val="28"/>
        </w:rPr>
        <w:t xml:space="preserve"> </w:t>
      </w:r>
      <w:r w:rsidR="00AF3807">
        <w:rPr>
          <w:sz w:val="28"/>
          <w:szCs w:val="28"/>
        </w:rPr>
        <w:t xml:space="preserve"> </w:t>
      </w:r>
      <w:r w:rsidRPr="008B0AD1">
        <w:rPr>
          <w:sz w:val="28"/>
          <w:szCs w:val="28"/>
        </w:rPr>
        <w:t>в</w:t>
      </w:r>
      <w:r w:rsidR="00AF3807">
        <w:rPr>
          <w:sz w:val="28"/>
          <w:szCs w:val="28"/>
        </w:rPr>
        <w:t xml:space="preserve">  </w:t>
      </w:r>
      <w:r w:rsidRPr="008B0AD1">
        <w:rPr>
          <w:sz w:val="28"/>
          <w:szCs w:val="28"/>
        </w:rPr>
        <w:t xml:space="preserve"> целях</w:t>
      </w:r>
      <w:r w:rsidR="00AF3807">
        <w:rPr>
          <w:sz w:val="28"/>
          <w:szCs w:val="28"/>
        </w:rPr>
        <w:t xml:space="preserve">  </w:t>
      </w:r>
      <w:r w:rsidRPr="008B0AD1">
        <w:rPr>
          <w:sz w:val="28"/>
          <w:szCs w:val="28"/>
        </w:rPr>
        <w:t xml:space="preserve"> получения</w:t>
      </w:r>
      <w:r w:rsidR="00AF3807">
        <w:rPr>
          <w:sz w:val="28"/>
          <w:szCs w:val="28"/>
        </w:rPr>
        <w:t xml:space="preserve"> </w:t>
      </w:r>
      <w:r w:rsidRPr="008B0AD1">
        <w:rPr>
          <w:sz w:val="28"/>
          <w:szCs w:val="28"/>
        </w:rPr>
        <w:t xml:space="preserve"> </w:t>
      </w:r>
      <w:r w:rsidR="00AF3807">
        <w:rPr>
          <w:sz w:val="28"/>
          <w:szCs w:val="28"/>
        </w:rPr>
        <w:t xml:space="preserve"> </w:t>
      </w:r>
      <w:r w:rsidRPr="008B0AD1">
        <w:rPr>
          <w:sz w:val="28"/>
          <w:szCs w:val="28"/>
        </w:rPr>
        <w:t xml:space="preserve">сведений, </w:t>
      </w:r>
      <w:r w:rsidR="00AF3807">
        <w:rPr>
          <w:sz w:val="28"/>
          <w:szCs w:val="28"/>
        </w:rPr>
        <w:t xml:space="preserve">  </w:t>
      </w:r>
      <w:r w:rsidRPr="008B0AD1">
        <w:rPr>
          <w:sz w:val="28"/>
          <w:szCs w:val="28"/>
        </w:rPr>
        <w:t>указанных</w:t>
      </w:r>
      <w:r w:rsidR="00AF3807">
        <w:rPr>
          <w:sz w:val="28"/>
          <w:szCs w:val="28"/>
        </w:rPr>
        <w:t xml:space="preserve">  </w:t>
      </w:r>
      <w:r w:rsidRPr="008B0AD1">
        <w:rPr>
          <w:sz w:val="28"/>
          <w:szCs w:val="28"/>
        </w:rPr>
        <w:t xml:space="preserve"> в</w:t>
      </w:r>
      <w:r w:rsidR="00AF3807">
        <w:rPr>
          <w:sz w:val="28"/>
          <w:szCs w:val="28"/>
        </w:rPr>
        <w:t xml:space="preserve"> </w:t>
      </w:r>
      <w:r w:rsidRPr="008B0AD1">
        <w:rPr>
          <w:sz w:val="28"/>
          <w:szCs w:val="28"/>
        </w:rPr>
        <w:t xml:space="preserve"> </w:t>
      </w:r>
      <w:r w:rsidR="00AF3807">
        <w:rPr>
          <w:sz w:val="28"/>
          <w:szCs w:val="28"/>
        </w:rPr>
        <w:t xml:space="preserve"> </w:t>
      </w:r>
      <w:r w:rsidRPr="008B0AD1">
        <w:rPr>
          <w:sz w:val="28"/>
          <w:szCs w:val="28"/>
        </w:rPr>
        <w:t>п.6.7 настоящ</w:t>
      </w:r>
      <w:r>
        <w:rPr>
          <w:sz w:val="28"/>
          <w:szCs w:val="28"/>
        </w:rPr>
        <w:t>ей</w:t>
      </w:r>
      <w:r w:rsidRPr="008B0AD1">
        <w:rPr>
          <w:sz w:val="28"/>
          <w:szCs w:val="28"/>
        </w:rPr>
        <w:t xml:space="preserve"> Пол</w:t>
      </w:r>
      <w:r>
        <w:rPr>
          <w:sz w:val="28"/>
          <w:szCs w:val="28"/>
        </w:rPr>
        <w:t>итики</w:t>
      </w:r>
      <w:r w:rsidRPr="008B0AD1">
        <w:rPr>
          <w:sz w:val="28"/>
          <w:szCs w:val="28"/>
        </w:rPr>
        <w:t>,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Субъект персональных данных вправе обратиться повторно к Оператору или направить ему запрос в целях получения сведений, указанных в п. 6.7 настоящ</w:t>
      </w:r>
      <w:r>
        <w:rPr>
          <w:sz w:val="28"/>
          <w:szCs w:val="28"/>
        </w:rPr>
        <w:t>ей</w:t>
      </w:r>
      <w:r w:rsidRPr="008B0AD1">
        <w:rPr>
          <w:sz w:val="28"/>
          <w:szCs w:val="28"/>
        </w:rPr>
        <w:t xml:space="preserve"> Пол</w:t>
      </w:r>
      <w:r>
        <w:rPr>
          <w:sz w:val="28"/>
          <w:szCs w:val="28"/>
        </w:rPr>
        <w:t>итики</w:t>
      </w:r>
      <w:r w:rsidRPr="008B0AD1">
        <w:rPr>
          <w:sz w:val="28"/>
          <w:szCs w:val="28"/>
        </w:rPr>
        <w:t>, а также в целях ознакомления с обрабатываемыми персональными данными до истечения срока, указанного в п. 6.4 настоящ</w:t>
      </w:r>
      <w:r>
        <w:rPr>
          <w:sz w:val="28"/>
          <w:szCs w:val="28"/>
        </w:rPr>
        <w:t>ей</w:t>
      </w:r>
      <w:r w:rsidRPr="008B0AD1">
        <w:rPr>
          <w:sz w:val="28"/>
          <w:szCs w:val="28"/>
        </w:rPr>
        <w:t xml:space="preserve"> Пол</w:t>
      </w:r>
      <w:r>
        <w:rPr>
          <w:sz w:val="28"/>
          <w:szCs w:val="28"/>
        </w:rPr>
        <w:t>итики</w:t>
      </w:r>
      <w:r w:rsidRPr="008B0AD1">
        <w:rPr>
          <w:sz w:val="28"/>
          <w:szCs w:val="28"/>
        </w:rPr>
        <w:t>, в случае, если такие сведения и (или) обрабатываемы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 6.3 настоящей Политики, должен содержать основание направления повторного запроса.</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Оператор в праве отказать субъекту персональных данных в выполнении повторного запроса, несоответствующего условиям, предусмотренным п. 6.3 и п. 6.4. настоящ</w:t>
      </w:r>
      <w:r>
        <w:rPr>
          <w:sz w:val="28"/>
          <w:szCs w:val="28"/>
        </w:rPr>
        <w:t>ей</w:t>
      </w:r>
      <w:r w:rsidRPr="008B0AD1">
        <w:rPr>
          <w:sz w:val="28"/>
          <w:szCs w:val="28"/>
        </w:rPr>
        <w:t xml:space="preserve"> Пол</w:t>
      </w:r>
      <w:r>
        <w:rPr>
          <w:sz w:val="28"/>
          <w:szCs w:val="28"/>
        </w:rPr>
        <w:t>итики</w:t>
      </w:r>
      <w:r w:rsidRPr="008B0AD1">
        <w:rPr>
          <w:sz w:val="28"/>
          <w:szCs w:val="28"/>
        </w:rPr>
        <w:t>. Такой отказ должен быть мотивированным. Обязанность предоставления доказательств обоснованности отказа в выполнении повторного запроса лежит на Операторе.</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Субъект персональных данных имеет право на получение информации, касающейся обработки его персональных данных, в том числе содержащей:</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lastRenderedPageBreak/>
        <w:t>Подтверждение факта обработки персональных данных Оператором;</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Правовые основания и цели обработки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Цели и применяемые Оператором способы обработки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которые могут быть раскрыты персональные данные на основании договора с Оператором или на основании федерального закона;</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Обрабатываемые персональные данные, относящиеся к соответствующему субъекту персональных данных, источник их получения, если иной порядок предоставления таких данных не предусмотрен федеральным законом;</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Сроки обработки персональных данных, в том числе сроки их хранения;</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Порядок осуществления субъектом персональных данных прав, предусмотренных</w:t>
      </w:r>
      <w:r w:rsidR="00AF3807">
        <w:rPr>
          <w:sz w:val="28"/>
          <w:szCs w:val="28"/>
        </w:rPr>
        <w:t xml:space="preserve"> </w:t>
      </w:r>
      <w:r w:rsidRPr="008B0AD1">
        <w:rPr>
          <w:sz w:val="28"/>
          <w:szCs w:val="28"/>
        </w:rPr>
        <w:t>Федеральным</w:t>
      </w:r>
      <w:r w:rsidR="00AF3807">
        <w:rPr>
          <w:sz w:val="28"/>
          <w:szCs w:val="28"/>
        </w:rPr>
        <w:t xml:space="preserve"> </w:t>
      </w:r>
      <w:r w:rsidRPr="008B0AD1">
        <w:rPr>
          <w:sz w:val="28"/>
          <w:szCs w:val="28"/>
        </w:rPr>
        <w:t>законом</w:t>
      </w:r>
      <w:r>
        <w:rPr>
          <w:sz w:val="28"/>
          <w:szCs w:val="28"/>
        </w:rPr>
        <w:t xml:space="preserve"> 27.07.2006</w:t>
      </w:r>
      <w:r w:rsidR="00AF3807">
        <w:rPr>
          <w:sz w:val="28"/>
          <w:szCs w:val="28"/>
        </w:rPr>
        <w:t xml:space="preserve"> №152-ФЗ </w:t>
      </w:r>
      <w:r w:rsidRPr="008B0AD1">
        <w:rPr>
          <w:sz w:val="28"/>
          <w:szCs w:val="28"/>
        </w:rPr>
        <w:t>«О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Информацию об осуществленной или о предполагаемой трансграничной передаче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Наименование или имя, фамилию,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C70FB1" w:rsidRDefault="00C70FB1" w:rsidP="00C70FB1">
      <w:pPr>
        <w:widowControl/>
        <w:numPr>
          <w:ilvl w:val="2"/>
          <w:numId w:val="1"/>
        </w:numPr>
        <w:autoSpaceDE/>
        <w:autoSpaceDN/>
        <w:ind w:left="0" w:firstLine="709"/>
        <w:contextualSpacing/>
        <w:jc w:val="both"/>
        <w:rPr>
          <w:sz w:val="28"/>
          <w:szCs w:val="28"/>
        </w:rPr>
      </w:pPr>
      <w:r w:rsidRPr="008B0AD1">
        <w:rPr>
          <w:sz w:val="28"/>
          <w:szCs w:val="28"/>
        </w:rPr>
        <w:t>Иные сведения, предусмотренные Федеральным законом</w:t>
      </w:r>
      <w:r>
        <w:rPr>
          <w:sz w:val="28"/>
          <w:szCs w:val="28"/>
        </w:rPr>
        <w:t xml:space="preserve"> от 27.07.2006</w:t>
      </w:r>
      <w:r w:rsidRPr="008B0AD1">
        <w:rPr>
          <w:sz w:val="28"/>
          <w:szCs w:val="28"/>
        </w:rPr>
        <w:t xml:space="preserve"> </w:t>
      </w:r>
      <w:r>
        <w:rPr>
          <w:sz w:val="28"/>
          <w:szCs w:val="28"/>
        </w:rPr>
        <w:t xml:space="preserve">№152-ФЗ </w:t>
      </w:r>
      <w:r w:rsidRPr="008B0AD1">
        <w:rPr>
          <w:sz w:val="28"/>
          <w:szCs w:val="28"/>
        </w:rPr>
        <w:t>«О персональных данных» или другими федеральными законами.</w:t>
      </w:r>
    </w:p>
    <w:p w:rsidR="00C70FB1" w:rsidRPr="008B0AD1" w:rsidRDefault="00C70FB1" w:rsidP="00C70FB1">
      <w:pPr>
        <w:ind w:firstLine="709"/>
        <w:contextualSpacing/>
        <w:rPr>
          <w:sz w:val="28"/>
          <w:szCs w:val="28"/>
        </w:rPr>
      </w:pPr>
    </w:p>
    <w:p w:rsidR="00C70FB1" w:rsidRPr="002B05DE"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Сроки хранения персональных данных</w:t>
      </w:r>
    </w:p>
    <w:p w:rsidR="00C70FB1" w:rsidRPr="00F371CE" w:rsidRDefault="00C70FB1" w:rsidP="00C70FB1">
      <w:pPr>
        <w:widowControl/>
        <w:autoSpaceDE/>
        <w:autoSpaceDN/>
        <w:contextualSpacing/>
        <w:rPr>
          <w:sz w:val="28"/>
          <w:szCs w:val="28"/>
        </w:rPr>
      </w:pP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Срок хранения персональных данных в АИС определяется в соответствии</w:t>
      </w:r>
      <w:r>
        <w:rPr>
          <w:sz w:val="28"/>
          <w:szCs w:val="28"/>
        </w:rPr>
        <w:t xml:space="preserve"> действующими нормативными и правовыми актами Российской Федерации</w:t>
      </w:r>
      <w:r w:rsidRPr="00085F43">
        <w:rPr>
          <w:sz w:val="28"/>
          <w:szCs w:val="28"/>
        </w:rPr>
        <w:t>.</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Персональные данные хранятся в структурных подразделениях, к функциональным обязанностям которых относится обработка соответствующих персональных данных.</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разных материальных носителях, в специальных разделах или на полях форм (бланков).</w:t>
      </w:r>
    </w:p>
    <w:p w:rsidR="00C70FB1" w:rsidRPr="00EC6FB7"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Должно обеспечиваться раздельное хранение персональных данных на разных материальных носителях, обработка которых осуществляется в различных целях, определенных настоящим П</w:t>
      </w:r>
      <w:r>
        <w:rPr>
          <w:sz w:val="28"/>
          <w:szCs w:val="28"/>
        </w:rPr>
        <w:t>оложением</w:t>
      </w:r>
      <w:r w:rsidRPr="00085F43">
        <w:rPr>
          <w:sz w:val="28"/>
          <w:szCs w:val="28"/>
        </w:rPr>
        <w:t>.</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Контроль за хранением и использованием материальных носителей, содержащих персональные данные, не допускающий несанкционированное использование, уточнение, распространение и уничтожение персональных </w:t>
      </w:r>
      <w:r w:rsidRPr="00085F43">
        <w:rPr>
          <w:sz w:val="28"/>
          <w:szCs w:val="28"/>
        </w:rPr>
        <w:lastRenderedPageBreak/>
        <w:t>данных, находящихся на этих носителях, осуществляют непосредственные руководители гражданских служащих, осуществляющих обработку персональных данных.</w:t>
      </w:r>
    </w:p>
    <w:p w:rsidR="00C70FB1" w:rsidRPr="00EC6FB7" w:rsidRDefault="00C70FB1" w:rsidP="00C70FB1">
      <w:pPr>
        <w:pStyle w:val="a5"/>
        <w:ind w:left="709" w:firstLine="0"/>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7B7E04">
        <w:rPr>
          <w:b/>
          <w:sz w:val="28"/>
          <w:szCs w:val="28"/>
        </w:rPr>
        <w:t>Порядок уничтожения персональных данных при достижении целей обработки или при наступлении иных законных оснований</w:t>
      </w:r>
    </w:p>
    <w:p w:rsidR="00C70FB1" w:rsidRPr="007B7E04" w:rsidRDefault="00C70FB1" w:rsidP="00C70FB1">
      <w:pPr>
        <w:widowControl/>
        <w:autoSpaceDE/>
        <w:autoSpaceDN/>
        <w:contextualSpacing/>
        <w:rPr>
          <w:b/>
          <w:sz w:val="28"/>
          <w:szCs w:val="28"/>
        </w:rPr>
      </w:pP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Лицами, ответственными за архивную обработку документов </w:t>
      </w:r>
      <w:r>
        <w:rPr>
          <w:sz w:val="28"/>
          <w:szCs w:val="28"/>
        </w:rPr>
        <w:t>Оператора</w:t>
      </w:r>
      <w:r w:rsidRPr="00085F43">
        <w:rPr>
          <w:sz w:val="28"/>
          <w:szCs w:val="28"/>
        </w:rPr>
        <w:t>, осуществляется систематический контроль за выделением документов на бумажных носителях, содержащих персональные данные, с истекшими сроками хранения, подлежащих уничтожению.</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Вопрос об уничтожении документов, содержащих персональные данные, по истечении срока их хранения, </w:t>
      </w:r>
      <w:r>
        <w:rPr>
          <w:sz w:val="28"/>
          <w:szCs w:val="28"/>
        </w:rPr>
        <w:t>Оператором</w:t>
      </w:r>
      <w:r w:rsidRPr="00085F43">
        <w:rPr>
          <w:sz w:val="28"/>
          <w:szCs w:val="28"/>
        </w:rPr>
        <w:t xml:space="preserve"> рассматривается на заседании экспертной комиссии. На основе акта представленного лицом, ответственным за архивную обработку документов, в экспертную комиссию о выделении документов к уничтожению выносится решение о его согласовании (несогласовании). По итогам заседания экспертной комиссии составляется протокол и делаются соответствующие записи в акте о выделении к уничтожению документов, затем акт представляется на утверждение.</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Контроль за процедурой уничтожения документов осуществляется лицом, ответственным за архивную обработку документов, совместно с уполномоченным гражданским служащим структурного подразделения, осуществляющего мероприятия по защите государственной тайны. Сведения об уничтожении вносятся в акт о выделении к уничтожению документов.</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Уничтожение персональных данных на электронных носителях производится под контролем гражданского служащего структурного подразделения, осуществляющего мероприятия по защите государственной тайны, гражданским служащим </w:t>
      </w:r>
      <w:r>
        <w:rPr>
          <w:sz w:val="28"/>
          <w:szCs w:val="28"/>
        </w:rPr>
        <w:t>ИТ-</w:t>
      </w:r>
      <w:r w:rsidRPr="00085F43">
        <w:rPr>
          <w:sz w:val="28"/>
          <w:szCs w:val="28"/>
        </w:rPr>
        <w:t>подразделения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
    <w:p w:rsidR="00C70FB1" w:rsidRPr="004C46FF" w:rsidRDefault="00C70FB1" w:rsidP="00C70FB1">
      <w:pPr>
        <w:pStyle w:val="a5"/>
        <w:ind w:left="709" w:firstLine="0"/>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7B7E04">
        <w:rPr>
          <w:b/>
          <w:sz w:val="28"/>
          <w:szCs w:val="28"/>
        </w:rPr>
        <w:t>Право на обжалование действий или бездействий Оператора</w:t>
      </w:r>
    </w:p>
    <w:p w:rsidR="00C70FB1" w:rsidRPr="007B7E04"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Если субъект персональных данных считает, что Оператор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бездействия Оператора в уполномоченный орган по защите прав субъектов персональных данных или в судебном порядке.</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C70FB1" w:rsidRDefault="00C70FB1" w:rsidP="00C70FB1">
      <w:pPr>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7B7E04">
        <w:rPr>
          <w:b/>
          <w:sz w:val="28"/>
          <w:szCs w:val="28"/>
        </w:rPr>
        <w:lastRenderedPageBreak/>
        <w:t>Обязанности Оператора при сборе персональных данных</w:t>
      </w:r>
    </w:p>
    <w:p w:rsidR="00C70FB1" w:rsidRPr="007B7E04"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При сборе персональных данных Оператор обязан предоставить субъекту персональных данных по его просьбе информацию, предусмотренную частью 6.7</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Если предоставление персональных данных является обязательным, Оператор обязан разъяснить субъекту персональных данных юридические последствия отказа предоставить его персональные данные.</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Если персональные данные получены не от субъекта персональных данных, Оператор, за исключением случаев, предусмотренных п. </w:t>
      </w:r>
      <w:r>
        <w:rPr>
          <w:sz w:val="28"/>
          <w:szCs w:val="28"/>
        </w:rPr>
        <w:t>10</w:t>
      </w:r>
      <w:r w:rsidRPr="008B0AD1">
        <w:rPr>
          <w:sz w:val="28"/>
          <w:szCs w:val="28"/>
        </w:rPr>
        <w:t>.4</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 до начала обработки таких персональных данных обязан предоставить субъекту персональных данных следующую информацию:</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Наименование либо фамил</w:t>
      </w:r>
      <w:r>
        <w:rPr>
          <w:sz w:val="28"/>
          <w:szCs w:val="28"/>
        </w:rPr>
        <w:t>ию</w:t>
      </w:r>
      <w:r w:rsidRPr="008B0AD1">
        <w:rPr>
          <w:sz w:val="28"/>
          <w:szCs w:val="28"/>
        </w:rPr>
        <w:t>, имя, отчество и адрес Оператора или его представителя;</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Цель обработки персональных данных и ее правовое основание;</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Предполагаемые пользователи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Установленные настоящим Федеральным законом права субъекта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Источник получения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Оператор освобождается от обязанности предоставить субъекту персональных данных сведения, предусмотренные п. </w:t>
      </w:r>
      <w:r>
        <w:rPr>
          <w:sz w:val="28"/>
          <w:szCs w:val="28"/>
        </w:rPr>
        <w:t>10</w:t>
      </w:r>
      <w:r w:rsidRPr="008B0AD1">
        <w:rPr>
          <w:sz w:val="28"/>
          <w:szCs w:val="28"/>
        </w:rPr>
        <w:t>.3</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 в случаях, если:</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Субъект персональных данных уведомлен об осуществлении обработки его персональных данных Оператором;</w:t>
      </w:r>
    </w:p>
    <w:p w:rsidR="00C70FB1" w:rsidRDefault="00C70FB1" w:rsidP="00C70FB1">
      <w:pPr>
        <w:widowControl/>
        <w:numPr>
          <w:ilvl w:val="2"/>
          <w:numId w:val="1"/>
        </w:numPr>
        <w:autoSpaceDE/>
        <w:autoSpaceDN/>
        <w:ind w:left="0" w:firstLine="709"/>
        <w:contextualSpacing/>
        <w:jc w:val="both"/>
        <w:rPr>
          <w:sz w:val="28"/>
          <w:szCs w:val="28"/>
        </w:rPr>
      </w:pPr>
      <w:r w:rsidRPr="008B0AD1">
        <w:rPr>
          <w:sz w:val="28"/>
          <w:szCs w:val="28"/>
        </w:rPr>
        <w:t>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C70FB1" w:rsidRPr="00904992" w:rsidRDefault="00C70FB1" w:rsidP="00C70FB1">
      <w:pPr>
        <w:widowControl/>
        <w:numPr>
          <w:ilvl w:val="2"/>
          <w:numId w:val="1"/>
        </w:numPr>
        <w:autoSpaceDE/>
        <w:autoSpaceDN/>
        <w:ind w:left="0" w:firstLine="709"/>
        <w:contextualSpacing/>
        <w:jc w:val="both"/>
        <w:rPr>
          <w:sz w:val="28"/>
          <w:szCs w:val="28"/>
        </w:rPr>
      </w:pPr>
      <w:r w:rsidRPr="00904992">
        <w:rPr>
          <w:rFonts w:eastAsiaTheme="minorHAnsi"/>
          <w:sz w:val="28"/>
          <w:szCs w:val="28"/>
        </w:rP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r:id="rId7" w:history="1">
        <w:r w:rsidRPr="00904992">
          <w:rPr>
            <w:rFonts w:eastAsiaTheme="minorHAnsi"/>
            <w:sz w:val="28"/>
            <w:szCs w:val="28"/>
          </w:rPr>
          <w:t>статьей 10.1</w:t>
        </w:r>
      </w:hyperlink>
      <w:r w:rsidRPr="00904992">
        <w:rPr>
          <w:rFonts w:eastAsiaTheme="minorHAnsi"/>
          <w:sz w:val="28"/>
          <w:szCs w:val="28"/>
        </w:rPr>
        <w:t xml:space="preserve"> </w:t>
      </w:r>
      <w:r w:rsidRPr="008B0AD1">
        <w:rPr>
          <w:sz w:val="28"/>
          <w:szCs w:val="28"/>
        </w:rPr>
        <w:t>Федеральн</w:t>
      </w:r>
      <w:r>
        <w:rPr>
          <w:sz w:val="28"/>
          <w:szCs w:val="28"/>
        </w:rPr>
        <w:t>ого</w:t>
      </w:r>
      <w:r w:rsidRPr="008B0AD1">
        <w:rPr>
          <w:sz w:val="28"/>
          <w:szCs w:val="28"/>
        </w:rPr>
        <w:t xml:space="preserve"> закон</w:t>
      </w:r>
      <w:r>
        <w:rPr>
          <w:sz w:val="28"/>
          <w:szCs w:val="28"/>
        </w:rPr>
        <w:t>а от</w:t>
      </w:r>
      <w:r w:rsidRPr="008B0AD1">
        <w:rPr>
          <w:sz w:val="28"/>
          <w:szCs w:val="28"/>
        </w:rPr>
        <w:t xml:space="preserve"> </w:t>
      </w:r>
      <w:r>
        <w:rPr>
          <w:sz w:val="28"/>
          <w:szCs w:val="28"/>
        </w:rPr>
        <w:t>27.07.2006</w:t>
      </w:r>
      <w:r w:rsidRPr="008B0AD1">
        <w:rPr>
          <w:sz w:val="28"/>
          <w:szCs w:val="28"/>
        </w:rPr>
        <w:t xml:space="preserve"> </w:t>
      </w:r>
      <w:r>
        <w:rPr>
          <w:sz w:val="28"/>
          <w:szCs w:val="28"/>
        </w:rPr>
        <w:t>№152-ФЗ</w:t>
      </w:r>
      <w:r w:rsidRPr="008B0AD1">
        <w:rPr>
          <w:sz w:val="28"/>
          <w:szCs w:val="28"/>
        </w:rPr>
        <w:t xml:space="preserve"> «О персональных данных»</w:t>
      </w:r>
      <w:r w:rsidRPr="00904992">
        <w:rPr>
          <w:rFonts w:eastAsiaTheme="minorHAnsi"/>
          <w:sz w:val="28"/>
          <w:szCs w:val="28"/>
        </w:rPr>
        <w:t>;</w:t>
      </w:r>
    </w:p>
    <w:p w:rsidR="00C70FB1" w:rsidRPr="00904992" w:rsidRDefault="00C70FB1" w:rsidP="00C70FB1">
      <w:pPr>
        <w:widowControl/>
        <w:numPr>
          <w:ilvl w:val="2"/>
          <w:numId w:val="1"/>
        </w:numPr>
        <w:autoSpaceDE/>
        <w:autoSpaceDN/>
        <w:ind w:left="0" w:firstLine="709"/>
        <w:contextualSpacing/>
        <w:jc w:val="both"/>
        <w:rPr>
          <w:sz w:val="28"/>
          <w:szCs w:val="28"/>
        </w:rPr>
      </w:pPr>
      <w:r w:rsidRPr="00904992">
        <w:rPr>
          <w:rFonts w:eastAsiaTheme="minorHAnsi"/>
          <w:sz w:val="28"/>
          <w:szCs w:val="28"/>
        </w:rPr>
        <w:t xml:space="preserve">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8" w:history="1">
        <w:r w:rsidRPr="00904992">
          <w:rPr>
            <w:rFonts w:eastAsiaTheme="minorHAnsi"/>
            <w:sz w:val="28"/>
            <w:szCs w:val="28"/>
          </w:rPr>
          <w:t>деятельности</w:t>
        </w:r>
      </w:hyperlink>
      <w:r w:rsidRPr="00904992">
        <w:rPr>
          <w:rFonts w:eastAsiaTheme="minorHAnsi"/>
          <w:sz w:val="28"/>
          <w:szCs w:val="28"/>
        </w:rP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 xml:space="preserve">Предоставление субъекту персональных данных сведений, предусмотренных частью </w:t>
      </w:r>
      <w:r>
        <w:rPr>
          <w:sz w:val="28"/>
          <w:szCs w:val="28"/>
        </w:rPr>
        <w:t>10</w:t>
      </w:r>
      <w:r w:rsidRPr="008B0AD1">
        <w:rPr>
          <w:sz w:val="28"/>
          <w:szCs w:val="28"/>
        </w:rPr>
        <w:t>.3</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 нарушает права и законные интересы третьих лиц.</w:t>
      </w:r>
    </w:p>
    <w:p w:rsidR="00C70FB1" w:rsidRDefault="00C70FB1" w:rsidP="00C70FB1">
      <w:pPr>
        <w:ind w:firstLine="709"/>
        <w:contextualSpacing/>
        <w:rPr>
          <w:sz w:val="28"/>
          <w:szCs w:val="28"/>
        </w:rPr>
      </w:pPr>
    </w:p>
    <w:p w:rsidR="00C70FB1" w:rsidRDefault="00C70FB1" w:rsidP="00C70FB1">
      <w:pPr>
        <w:ind w:firstLine="709"/>
        <w:contextualSpacing/>
        <w:rPr>
          <w:sz w:val="28"/>
          <w:szCs w:val="28"/>
        </w:rPr>
      </w:pPr>
    </w:p>
    <w:p w:rsidR="00C70FB1" w:rsidRDefault="00C70FB1" w:rsidP="00C70FB1">
      <w:pPr>
        <w:ind w:firstLine="709"/>
        <w:contextualSpacing/>
        <w:rPr>
          <w:sz w:val="28"/>
          <w:szCs w:val="28"/>
        </w:rPr>
      </w:pPr>
    </w:p>
    <w:p w:rsidR="00C70FB1" w:rsidRPr="008B0AD1" w:rsidRDefault="00C70FB1" w:rsidP="00C70FB1">
      <w:pPr>
        <w:ind w:firstLine="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lastRenderedPageBreak/>
        <w:t>Рассмотрение запросов субъектов персональных данных или их представителей</w:t>
      </w:r>
    </w:p>
    <w:p w:rsidR="00C70FB1" w:rsidRPr="002B05DE" w:rsidRDefault="00C70FB1" w:rsidP="00C70FB1">
      <w:pPr>
        <w:widowControl/>
        <w:autoSpaceDE/>
        <w:autoSpaceDN/>
        <w:contextualSpacing/>
        <w:rPr>
          <w:b/>
          <w:sz w:val="28"/>
          <w:szCs w:val="28"/>
        </w:rPr>
      </w:pP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Субъект персональных данных имеет право на получение информации, касающейся обработки его персональных данных, в том числе содержащей: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подтверждение факта обработки персональных данных;</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правовые основания и цели обработки персональных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применяемые способы обработки персональных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сведения о наименовании и месте нахождения </w:t>
      </w:r>
      <w:r>
        <w:rPr>
          <w:sz w:val="28"/>
          <w:szCs w:val="28"/>
        </w:rPr>
        <w:t>Оператора и подведомственных организаций</w:t>
      </w:r>
      <w:r w:rsidRPr="00085F43">
        <w:rPr>
          <w:sz w:val="28"/>
          <w:szCs w:val="28"/>
        </w:rPr>
        <w:t xml:space="preserve">;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сведения о лицах (за исключением гражданских служащих), которые имеют доступ к персональным данным или которым могут быть раскрыты персональные данные на основании договора с </w:t>
      </w:r>
      <w:r>
        <w:rPr>
          <w:sz w:val="28"/>
          <w:szCs w:val="28"/>
        </w:rPr>
        <w:t>Оператором</w:t>
      </w:r>
      <w:r w:rsidRPr="00085F43">
        <w:rPr>
          <w:sz w:val="28"/>
          <w:szCs w:val="28"/>
        </w:rPr>
        <w:t xml:space="preserve">;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законодательством Российской Федерации в области персональных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сроки обработки персональных данных,</w:t>
      </w:r>
      <w:r>
        <w:rPr>
          <w:sz w:val="28"/>
          <w:szCs w:val="28"/>
        </w:rPr>
        <w:t xml:space="preserve"> в том числе сроки их хранения Оператором</w:t>
      </w:r>
      <w:r w:rsidRPr="00085F43">
        <w:rPr>
          <w:sz w:val="28"/>
          <w:szCs w:val="28"/>
        </w:rPr>
        <w:t xml:space="preserve">;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порядок осуществления субъектом персональных данных прав, предусмотренных законодательством Российской Федерации в области персональных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информацию об осуществленной или предполагаемой трансграничной передаче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наименование организации или фамилию, имя, отчество (при наличии) и адрес лица, осуществляющего обработку персональных данных по поручению </w:t>
      </w:r>
      <w:r>
        <w:rPr>
          <w:sz w:val="28"/>
          <w:szCs w:val="28"/>
        </w:rPr>
        <w:t>Оператора</w:t>
      </w:r>
      <w:r w:rsidRPr="00085F43">
        <w:rPr>
          <w:sz w:val="28"/>
          <w:szCs w:val="28"/>
        </w:rPr>
        <w:t xml:space="preserve">, если обработка поручена или будет поручена такой организации или лицу;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иные сведения, предусмотренные законодательством Российской Федерации в области персональных данных.</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Субъект персональных данных в соответствии с </w:t>
      </w:r>
      <w:r w:rsidR="00AF3807">
        <w:rPr>
          <w:sz w:val="28"/>
          <w:szCs w:val="28"/>
        </w:rPr>
        <w:t xml:space="preserve"> </w:t>
      </w:r>
      <w:r w:rsidRPr="00085F43">
        <w:rPr>
          <w:sz w:val="28"/>
          <w:szCs w:val="28"/>
        </w:rPr>
        <w:t xml:space="preserve">частью 1 </w:t>
      </w:r>
      <w:r w:rsidR="00AF3807">
        <w:rPr>
          <w:sz w:val="28"/>
          <w:szCs w:val="28"/>
        </w:rPr>
        <w:t xml:space="preserve"> </w:t>
      </w:r>
      <w:r w:rsidRPr="00085F43">
        <w:rPr>
          <w:sz w:val="28"/>
          <w:szCs w:val="28"/>
        </w:rPr>
        <w:t xml:space="preserve">статьи </w:t>
      </w:r>
      <w:r w:rsidR="00AF3807">
        <w:rPr>
          <w:sz w:val="28"/>
          <w:szCs w:val="28"/>
        </w:rPr>
        <w:t xml:space="preserve"> </w:t>
      </w:r>
      <w:r w:rsidRPr="00085F43">
        <w:rPr>
          <w:sz w:val="28"/>
          <w:szCs w:val="28"/>
        </w:rPr>
        <w:t>14 Федерального закона</w:t>
      </w:r>
      <w:r>
        <w:rPr>
          <w:sz w:val="28"/>
          <w:szCs w:val="28"/>
        </w:rPr>
        <w:t xml:space="preserve"> от 27.07.2006 №152-ФЗ</w:t>
      </w:r>
      <w:r w:rsidRPr="00085F43">
        <w:rPr>
          <w:sz w:val="28"/>
          <w:szCs w:val="28"/>
        </w:rPr>
        <w:t xml:space="preserve"> "О персональных данных" вправе обращаться </w:t>
      </w:r>
      <w:r>
        <w:rPr>
          <w:sz w:val="28"/>
          <w:szCs w:val="28"/>
        </w:rPr>
        <w:t>к</w:t>
      </w:r>
      <w:r w:rsidRPr="00085F43">
        <w:rPr>
          <w:sz w:val="28"/>
          <w:szCs w:val="28"/>
        </w:rPr>
        <w:t xml:space="preserve"> </w:t>
      </w:r>
      <w:r>
        <w:rPr>
          <w:sz w:val="28"/>
          <w:szCs w:val="28"/>
        </w:rPr>
        <w:t>Оператору</w:t>
      </w:r>
      <w:r w:rsidRPr="00085F43">
        <w:rPr>
          <w:sz w:val="28"/>
          <w:szCs w:val="28"/>
        </w:rPr>
        <w:t xml:space="preserve"> с требованием об уточнении его персональных данных, о блокировании или уничтожении персональных данных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Сведения, касающиеся обработки персональных данных, предоставляются в доступной форме. В таких сведениях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lastRenderedPageBreak/>
        <w:t xml:space="preserve">Сведения, касающиеся обработки персональных данных, предоставляются по письменному запросу субъекта персональных данных или его представителя гражданским служащим структурного подразделения, осуществляющего обработку соответствующих персональных данных. Запрос должен содержать: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сведения, подтверждающие участие субъекта персональ</w:t>
      </w:r>
      <w:r>
        <w:rPr>
          <w:sz w:val="28"/>
          <w:szCs w:val="28"/>
        </w:rPr>
        <w:t>ных данных в правоотношениях с Оператором</w:t>
      </w:r>
      <w:r w:rsidRPr="00085F43">
        <w:rPr>
          <w:sz w:val="28"/>
          <w:szCs w:val="28"/>
        </w:rPr>
        <w:t xml:space="preserve"> (документ, подтверждающий прием документов на участие в конкурсе на замещение вакантных должностей  государственной гражданской службы), либо сведения, иным образом подтверждающие факт обработки персональных данных </w:t>
      </w:r>
      <w:r>
        <w:rPr>
          <w:sz w:val="28"/>
          <w:szCs w:val="28"/>
        </w:rPr>
        <w:t>Оператором</w:t>
      </w:r>
      <w:r w:rsidRPr="00085F43">
        <w:rPr>
          <w:sz w:val="28"/>
          <w:szCs w:val="28"/>
        </w:rPr>
        <w:t xml:space="preserve">, подпись заинтересованного субъекта персональных данных или его представителя. </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К запросу, направленному представителем субъекта персональных данных, должен прилагаться документ (надлежащим образом заверенная копия), подтверждающий его полномочия.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В случае, если сведения, касающиеся обработки персональных данных,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законодательством Российской Федерации в области персональных данных,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 Субъект персональных данных вправе обратиться повторно </w:t>
      </w:r>
      <w:r>
        <w:rPr>
          <w:sz w:val="28"/>
          <w:szCs w:val="28"/>
        </w:rPr>
        <w:t>к Оператору</w:t>
      </w:r>
      <w:r w:rsidRPr="00085F43">
        <w:rPr>
          <w:sz w:val="28"/>
          <w:szCs w:val="28"/>
        </w:rPr>
        <w:t xml:space="preserve"> или направить повторный запрос в целях получения сведений, касающихся обработки персональных данных, а также в целях ознакомления с обрабатываемыми персональными данными до истечения указанного срока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должен содержать обоснование направления повторного запроса. Субъекту персональных данных может быть отказано в выполнении повторного запроса, не соответствующего установленным требованиям. Такой отказ должен быть мотивированным.</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Право субъекта персональных данных на доступ к его персональным</w:t>
      </w:r>
      <w:r w:rsidR="00AF3807">
        <w:rPr>
          <w:sz w:val="28"/>
          <w:szCs w:val="28"/>
        </w:rPr>
        <w:t xml:space="preserve"> </w:t>
      </w:r>
      <w:r w:rsidRPr="00085F43">
        <w:rPr>
          <w:sz w:val="28"/>
          <w:szCs w:val="28"/>
        </w:rPr>
        <w:t xml:space="preserve"> данным </w:t>
      </w:r>
      <w:r w:rsidR="00AF3807">
        <w:rPr>
          <w:sz w:val="28"/>
          <w:szCs w:val="28"/>
        </w:rPr>
        <w:t xml:space="preserve"> </w:t>
      </w:r>
      <w:r w:rsidRPr="00085F43">
        <w:rPr>
          <w:sz w:val="28"/>
          <w:szCs w:val="28"/>
        </w:rPr>
        <w:t xml:space="preserve">ограничено в соответствии </w:t>
      </w:r>
      <w:r w:rsidR="00AF3807">
        <w:rPr>
          <w:sz w:val="28"/>
          <w:szCs w:val="28"/>
        </w:rPr>
        <w:t xml:space="preserve"> </w:t>
      </w:r>
      <w:r w:rsidRPr="00085F43">
        <w:rPr>
          <w:sz w:val="28"/>
          <w:szCs w:val="28"/>
        </w:rPr>
        <w:t xml:space="preserve">с </w:t>
      </w:r>
      <w:r w:rsidR="00AF3807">
        <w:rPr>
          <w:sz w:val="28"/>
          <w:szCs w:val="28"/>
        </w:rPr>
        <w:t xml:space="preserve"> </w:t>
      </w:r>
      <w:r w:rsidRPr="00085F43">
        <w:rPr>
          <w:sz w:val="28"/>
          <w:szCs w:val="28"/>
        </w:rPr>
        <w:t>пунктами</w:t>
      </w:r>
      <w:r w:rsidR="00AF3807">
        <w:rPr>
          <w:sz w:val="28"/>
          <w:szCs w:val="28"/>
        </w:rPr>
        <w:t xml:space="preserve"> </w:t>
      </w:r>
      <w:r w:rsidRPr="00085F43">
        <w:rPr>
          <w:sz w:val="28"/>
          <w:szCs w:val="28"/>
        </w:rPr>
        <w:t xml:space="preserve"> 3</w:t>
      </w:r>
      <w:r w:rsidR="00AF3807">
        <w:rPr>
          <w:sz w:val="28"/>
          <w:szCs w:val="28"/>
        </w:rPr>
        <w:t xml:space="preserve"> </w:t>
      </w:r>
      <w:r w:rsidRPr="00085F43">
        <w:rPr>
          <w:sz w:val="28"/>
          <w:szCs w:val="28"/>
        </w:rPr>
        <w:t xml:space="preserve"> и </w:t>
      </w:r>
      <w:r w:rsidR="00AF3807">
        <w:rPr>
          <w:sz w:val="28"/>
          <w:szCs w:val="28"/>
        </w:rPr>
        <w:t xml:space="preserve"> </w:t>
      </w:r>
      <w:r w:rsidRPr="00085F43">
        <w:rPr>
          <w:sz w:val="28"/>
          <w:szCs w:val="28"/>
        </w:rPr>
        <w:t>4 части</w:t>
      </w:r>
      <w:r w:rsidR="00AF3807">
        <w:rPr>
          <w:sz w:val="28"/>
          <w:szCs w:val="28"/>
        </w:rPr>
        <w:t xml:space="preserve">  </w:t>
      </w:r>
      <w:r w:rsidRPr="00085F43">
        <w:rPr>
          <w:sz w:val="28"/>
          <w:szCs w:val="28"/>
        </w:rPr>
        <w:t xml:space="preserve"> 8 статьи 14 Федерального закона</w:t>
      </w:r>
      <w:r>
        <w:rPr>
          <w:sz w:val="28"/>
          <w:szCs w:val="28"/>
        </w:rPr>
        <w:t xml:space="preserve"> от 27.07.2006 №152-ФЗ</w:t>
      </w:r>
      <w:r w:rsidRPr="00085F43">
        <w:rPr>
          <w:sz w:val="28"/>
          <w:szCs w:val="28"/>
        </w:rPr>
        <w:t xml:space="preserve"> </w:t>
      </w:r>
      <w:r>
        <w:rPr>
          <w:sz w:val="28"/>
          <w:szCs w:val="28"/>
        </w:rPr>
        <w:t>«</w:t>
      </w:r>
      <w:r w:rsidRPr="00085F43">
        <w:rPr>
          <w:sz w:val="28"/>
          <w:szCs w:val="28"/>
        </w:rPr>
        <w:t>О персональных данных</w:t>
      </w:r>
      <w:r>
        <w:rPr>
          <w:sz w:val="28"/>
          <w:szCs w:val="28"/>
        </w:rPr>
        <w:t>»</w:t>
      </w:r>
      <w:r w:rsidRPr="00085F43">
        <w:rPr>
          <w:sz w:val="28"/>
          <w:szCs w:val="28"/>
        </w:rPr>
        <w:t xml:space="preserve">, если обработка его персональных данных </w:t>
      </w:r>
      <w:r>
        <w:rPr>
          <w:sz w:val="28"/>
          <w:szCs w:val="28"/>
        </w:rPr>
        <w:t>Оператором</w:t>
      </w:r>
      <w:r w:rsidRPr="00085F43">
        <w:rPr>
          <w:sz w:val="28"/>
          <w:szCs w:val="28"/>
        </w:rPr>
        <w:t xml:space="preserve"> осуществляется в соответствии с законодательством о противодействии </w:t>
      </w:r>
      <w:r w:rsidRPr="00085F43">
        <w:rPr>
          <w:sz w:val="28"/>
          <w:szCs w:val="28"/>
        </w:rPr>
        <w:lastRenderedPageBreak/>
        <w:t>легализации (отмыванию) доходов, полученных преступным путем, и финансированию терроризма, а также если доступ субъекта персональных данных к его персональным данным нарушает права и законные интересы третьих лиц.</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В случае отказа в предоставлении информации дается мотивированный ответ, </w:t>
      </w:r>
      <w:r w:rsidR="00AF3807">
        <w:rPr>
          <w:sz w:val="28"/>
          <w:szCs w:val="28"/>
        </w:rPr>
        <w:t xml:space="preserve"> </w:t>
      </w:r>
      <w:r w:rsidRPr="00085F43">
        <w:rPr>
          <w:sz w:val="28"/>
          <w:szCs w:val="28"/>
        </w:rPr>
        <w:t xml:space="preserve">содержащий </w:t>
      </w:r>
      <w:r w:rsidR="00AF3807">
        <w:rPr>
          <w:sz w:val="28"/>
          <w:szCs w:val="28"/>
        </w:rPr>
        <w:t xml:space="preserve"> </w:t>
      </w:r>
      <w:r w:rsidRPr="00085F43">
        <w:rPr>
          <w:sz w:val="28"/>
          <w:szCs w:val="28"/>
        </w:rPr>
        <w:t xml:space="preserve">ссылку </w:t>
      </w:r>
      <w:r w:rsidR="00AF3807">
        <w:rPr>
          <w:sz w:val="28"/>
          <w:szCs w:val="28"/>
        </w:rPr>
        <w:t xml:space="preserve"> </w:t>
      </w:r>
      <w:r w:rsidRPr="00085F43">
        <w:rPr>
          <w:sz w:val="28"/>
          <w:szCs w:val="28"/>
        </w:rPr>
        <w:t xml:space="preserve">на </w:t>
      </w:r>
      <w:r w:rsidR="00AF3807">
        <w:rPr>
          <w:sz w:val="28"/>
          <w:szCs w:val="28"/>
        </w:rPr>
        <w:t xml:space="preserve"> </w:t>
      </w:r>
      <w:r w:rsidRPr="00085F43">
        <w:rPr>
          <w:sz w:val="28"/>
          <w:szCs w:val="28"/>
        </w:rPr>
        <w:t>положение</w:t>
      </w:r>
      <w:r w:rsidR="00AF3807">
        <w:rPr>
          <w:sz w:val="28"/>
          <w:szCs w:val="28"/>
        </w:rPr>
        <w:t xml:space="preserve"> </w:t>
      </w:r>
      <w:r w:rsidRPr="00085F43">
        <w:rPr>
          <w:sz w:val="28"/>
          <w:szCs w:val="28"/>
        </w:rPr>
        <w:t xml:space="preserve"> части </w:t>
      </w:r>
      <w:r w:rsidR="00AF3807">
        <w:rPr>
          <w:sz w:val="28"/>
          <w:szCs w:val="28"/>
        </w:rPr>
        <w:t xml:space="preserve"> </w:t>
      </w:r>
      <w:r w:rsidRPr="00085F43">
        <w:rPr>
          <w:sz w:val="28"/>
          <w:szCs w:val="28"/>
        </w:rPr>
        <w:t xml:space="preserve">8 </w:t>
      </w:r>
      <w:r w:rsidR="00AF3807">
        <w:rPr>
          <w:sz w:val="28"/>
          <w:szCs w:val="28"/>
        </w:rPr>
        <w:t xml:space="preserve"> </w:t>
      </w:r>
      <w:r w:rsidRPr="00085F43">
        <w:rPr>
          <w:sz w:val="28"/>
          <w:szCs w:val="28"/>
        </w:rPr>
        <w:t>статьи 14 Федерального закона</w:t>
      </w:r>
      <w:r w:rsidRPr="007B7E04">
        <w:rPr>
          <w:sz w:val="28"/>
          <w:szCs w:val="28"/>
        </w:rPr>
        <w:t xml:space="preserve"> </w:t>
      </w:r>
      <w:r>
        <w:rPr>
          <w:sz w:val="28"/>
          <w:szCs w:val="28"/>
        </w:rPr>
        <w:t>от 27.07.2006</w:t>
      </w:r>
      <w:r w:rsidRPr="00085F43">
        <w:rPr>
          <w:sz w:val="28"/>
          <w:szCs w:val="28"/>
        </w:rPr>
        <w:t xml:space="preserve"> </w:t>
      </w:r>
      <w:r>
        <w:rPr>
          <w:sz w:val="28"/>
          <w:szCs w:val="28"/>
        </w:rPr>
        <w:t>№152-ФЗ</w:t>
      </w:r>
      <w:r w:rsidRPr="00085F43">
        <w:rPr>
          <w:sz w:val="28"/>
          <w:szCs w:val="28"/>
        </w:rPr>
        <w:t xml:space="preserve"> </w:t>
      </w:r>
      <w:r>
        <w:rPr>
          <w:sz w:val="28"/>
          <w:szCs w:val="28"/>
        </w:rPr>
        <w:t>«</w:t>
      </w:r>
      <w:r w:rsidRPr="00085F43">
        <w:rPr>
          <w:sz w:val="28"/>
          <w:szCs w:val="28"/>
        </w:rPr>
        <w:t>О персональных данных</w:t>
      </w:r>
      <w:r>
        <w:rPr>
          <w:sz w:val="28"/>
          <w:szCs w:val="28"/>
        </w:rPr>
        <w:t>»</w:t>
      </w:r>
      <w:r w:rsidRPr="00085F43">
        <w:rPr>
          <w:sz w:val="28"/>
          <w:szCs w:val="28"/>
        </w:rPr>
        <w:t xml:space="preserve"> или иного федерального закона, являющееся основанием для такого отказа, в срок, не превышающий тридцати дней со дня обращения заинтересованного субъекта персональных данных или его представителя либо с даты получения запроса</w:t>
      </w:r>
      <w:r>
        <w:rPr>
          <w:sz w:val="28"/>
          <w:szCs w:val="28"/>
        </w:rPr>
        <w:t>.</w:t>
      </w:r>
    </w:p>
    <w:p w:rsidR="00C70FB1" w:rsidRDefault="00C70FB1" w:rsidP="00C70FB1">
      <w:pPr>
        <w:widowControl/>
        <w:suppressAutoHyphens/>
        <w:autoSpaceDE/>
        <w:autoSpaceDN/>
        <w:contextualSpacing/>
        <w:jc w:val="both"/>
        <w:rPr>
          <w:sz w:val="28"/>
          <w:szCs w:val="28"/>
        </w:rPr>
      </w:pPr>
    </w:p>
    <w:p w:rsidR="00C70FB1" w:rsidRDefault="00C70FB1" w:rsidP="00C70FB1">
      <w:pPr>
        <w:pStyle w:val="a5"/>
        <w:widowControl/>
        <w:numPr>
          <w:ilvl w:val="0"/>
          <w:numId w:val="1"/>
        </w:numPr>
        <w:suppressAutoHyphens/>
        <w:autoSpaceDE/>
        <w:autoSpaceDN/>
        <w:contextualSpacing/>
        <w:jc w:val="center"/>
        <w:rPr>
          <w:b/>
          <w:sz w:val="28"/>
          <w:szCs w:val="28"/>
        </w:rPr>
      </w:pPr>
      <w:r w:rsidRPr="002B05DE">
        <w:rPr>
          <w:b/>
          <w:sz w:val="28"/>
          <w:szCs w:val="28"/>
        </w:rPr>
        <w:t>Общедоступные источники персональных данных</w:t>
      </w:r>
    </w:p>
    <w:p w:rsidR="00C70FB1" w:rsidRPr="002B05DE" w:rsidRDefault="00C70FB1" w:rsidP="00C70FB1">
      <w:pPr>
        <w:pStyle w:val="a5"/>
        <w:widowControl/>
        <w:suppressAutoHyphens/>
        <w:autoSpaceDE/>
        <w:autoSpaceDN/>
        <w:ind w:left="720" w:firstLine="0"/>
        <w:contextualSpacing/>
        <w:rPr>
          <w:b/>
          <w:sz w:val="28"/>
          <w:szCs w:val="28"/>
        </w:rPr>
      </w:pPr>
    </w:p>
    <w:p w:rsidR="00C70FB1" w:rsidRDefault="00C70FB1" w:rsidP="00C70FB1">
      <w:pPr>
        <w:pStyle w:val="a5"/>
        <w:widowControl/>
        <w:numPr>
          <w:ilvl w:val="1"/>
          <w:numId w:val="1"/>
        </w:numPr>
        <w:suppressAutoHyphens/>
        <w:autoSpaceDE/>
        <w:autoSpaceDN/>
        <w:ind w:firstLine="709"/>
        <w:contextualSpacing/>
        <w:jc w:val="both"/>
        <w:rPr>
          <w:sz w:val="28"/>
          <w:szCs w:val="28"/>
        </w:rPr>
      </w:pPr>
      <w:r>
        <w:rPr>
          <w:sz w:val="28"/>
          <w:szCs w:val="28"/>
        </w:rPr>
        <w:t>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могут включаться: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C70FB1" w:rsidRDefault="00C70FB1" w:rsidP="00C70FB1">
      <w:pPr>
        <w:pStyle w:val="a5"/>
        <w:widowControl/>
        <w:numPr>
          <w:ilvl w:val="1"/>
          <w:numId w:val="1"/>
        </w:numPr>
        <w:suppressAutoHyphens/>
        <w:autoSpaceDE/>
        <w:autoSpaceDN/>
        <w:ind w:firstLine="709"/>
        <w:contextualSpacing/>
        <w:jc w:val="both"/>
        <w:rPr>
          <w:sz w:val="28"/>
          <w:szCs w:val="28"/>
        </w:rPr>
      </w:pPr>
      <w:r>
        <w:rPr>
          <w:sz w:val="28"/>
          <w:szCs w:val="28"/>
        </w:rPr>
        <w:t>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C70FB1" w:rsidRDefault="00C70FB1" w:rsidP="00C70FB1">
      <w:pPr>
        <w:widowControl/>
        <w:suppressAutoHyphens/>
        <w:autoSpaceDE/>
        <w:autoSpaceDN/>
        <w:contextualSpacing/>
        <w:jc w:val="both"/>
        <w:rPr>
          <w:sz w:val="28"/>
          <w:szCs w:val="28"/>
        </w:rPr>
      </w:pPr>
    </w:p>
    <w:p w:rsidR="00C70FB1" w:rsidRDefault="00C70FB1" w:rsidP="00C70FB1">
      <w:pPr>
        <w:pStyle w:val="a5"/>
        <w:widowControl/>
        <w:numPr>
          <w:ilvl w:val="0"/>
          <w:numId w:val="1"/>
        </w:numPr>
        <w:adjustRightInd w:val="0"/>
        <w:jc w:val="center"/>
        <w:outlineLvl w:val="0"/>
        <w:rPr>
          <w:rFonts w:eastAsiaTheme="minorHAnsi"/>
          <w:b/>
          <w:bCs/>
          <w:sz w:val="28"/>
          <w:szCs w:val="28"/>
        </w:rPr>
      </w:pPr>
      <w:r w:rsidRPr="002B05DE">
        <w:rPr>
          <w:rFonts w:eastAsiaTheme="minorHAnsi"/>
          <w:b/>
          <w:bCs/>
          <w:sz w:val="28"/>
          <w:szCs w:val="28"/>
        </w:rPr>
        <w:t>Трансграничная передача персональных данных</w:t>
      </w:r>
    </w:p>
    <w:p w:rsidR="00C70FB1" w:rsidRPr="002B05DE" w:rsidRDefault="00C70FB1" w:rsidP="00C70FB1">
      <w:pPr>
        <w:pStyle w:val="a5"/>
        <w:widowControl/>
        <w:adjustRightInd w:val="0"/>
        <w:ind w:left="720" w:firstLine="0"/>
        <w:outlineLvl w:val="0"/>
        <w:rPr>
          <w:rFonts w:eastAsiaTheme="minorHAnsi"/>
          <w:b/>
          <w:bCs/>
          <w:sz w:val="28"/>
          <w:szCs w:val="28"/>
        </w:rPr>
      </w:pPr>
    </w:p>
    <w:p w:rsidR="00C70FB1" w:rsidRPr="008A763B" w:rsidRDefault="00C70FB1" w:rsidP="00C70FB1">
      <w:pPr>
        <w:pStyle w:val="a5"/>
        <w:widowControl/>
        <w:numPr>
          <w:ilvl w:val="1"/>
          <w:numId w:val="1"/>
        </w:numPr>
        <w:adjustRightInd w:val="0"/>
        <w:ind w:firstLine="709"/>
        <w:jc w:val="both"/>
        <w:outlineLvl w:val="0"/>
        <w:rPr>
          <w:rFonts w:eastAsiaTheme="minorHAnsi"/>
          <w:bCs/>
          <w:sz w:val="28"/>
          <w:szCs w:val="28"/>
        </w:rPr>
      </w:pPr>
      <w:r w:rsidRPr="008A763B">
        <w:rPr>
          <w:rFonts w:eastAsiaTheme="minorHAnsi"/>
          <w:sz w:val="28"/>
          <w:szCs w:val="28"/>
        </w:rPr>
        <w:t xml:space="preserve">Трансграничная передача персональных данных на территории иностранных государств, являющихся сторонами </w:t>
      </w:r>
      <w:r>
        <w:rPr>
          <w:rFonts w:eastAsiaTheme="minorHAnsi"/>
          <w:sz w:val="28"/>
          <w:szCs w:val="28"/>
        </w:rPr>
        <w:t xml:space="preserve">Конвенции </w:t>
      </w:r>
      <w:r w:rsidRPr="008A763B">
        <w:rPr>
          <w:rFonts w:eastAsiaTheme="minorHAnsi"/>
          <w:sz w:val="28"/>
          <w:szCs w:val="28"/>
        </w:rPr>
        <w:t>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rsidR="00C70FB1" w:rsidRPr="00651B96" w:rsidRDefault="00C70FB1" w:rsidP="00C70FB1">
      <w:pPr>
        <w:pStyle w:val="a5"/>
        <w:widowControl/>
        <w:numPr>
          <w:ilvl w:val="1"/>
          <w:numId w:val="1"/>
        </w:numPr>
        <w:adjustRightInd w:val="0"/>
        <w:ind w:firstLine="709"/>
        <w:jc w:val="both"/>
        <w:outlineLvl w:val="0"/>
        <w:rPr>
          <w:rFonts w:eastAsiaTheme="minorHAnsi"/>
          <w:bCs/>
          <w:sz w:val="28"/>
          <w:szCs w:val="28"/>
        </w:rPr>
      </w:pPr>
      <w:r w:rsidRPr="008A763B">
        <w:rPr>
          <w:rFonts w:eastAsiaTheme="minorHAnsi"/>
          <w:sz w:val="28"/>
          <w:szCs w:val="28"/>
        </w:rPr>
        <w:t xml:space="preserve">Уполномоченный орган по защите прав субъектов персональных данных утверждает </w:t>
      </w:r>
      <w:r>
        <w:rPr>
          <w:rFonts w:eastAsiaTheme="minorHAnsi"/>
          <w:sz w:val="28"/>
          <w:szCs w:val="28"/>
        </w:rPr>
        <w:t xml:space="preserve">перечень </w:t>
      </w:r>
      <w:r w:rsidRPr="008A763B">
        <w:rPr>
          <w:rFonts w:eastAsiaTheme="minorHAnsi"/>
          <w:sz w:val="28"/>
          <w:szCs w:val="28"/>
        </w:rPr>
        <w:t xml:space="preserve">иностранных государств, не являющихся сторонами </w:t>
      </w:r>
      <w:r>
        <w:rPr>
          <w:rFonts w:eastAsiaTheme="minorHAnsi"/>
          <w:sz w:val="28"/>
          <w:szCs w:val="28"/>
        </w:rPr>
        <w:t>Конвенции</w:t>
      </w:r>
      <w:r w:rsidRPr="008A763B">
        <w:rPr>
          <w:rFonts w:eastAsiaTheme="minorHAnsi"/>
          <w:sz w:val="28"/>
          <w:szCs w:val="28"/>
        </w:rPr>
        <w:t xml:space="preserve">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w:t>
      </w:r>
      <w:r>
        <w:rPr>
          <w:rFonts w:eastAsiaTheme="minorHAnsi"/>
          <w:sz w:val="28"/>
          <w:szCs w:val="28"/>
        </w:rPr>
        <w:t>Конвенции</w:t>
      </w:r>
      <w:r w:rsidRPr="008A763B">
        <w:rPr>
          <w:rFonts w:eastAsiaTheme="minorHAnsi"/>
          <w:sz w:val="28"/>
          <w:szCs w:val="28"/>
        </w:rPr>
        <w:t xml:space="preserve">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w:t>
      </w:r>
      <w:r w:rsidRPr="008A763B">
        <w:rPr>
          <w:rFonts w:eastAsiaTheme="minorHAnsi"/>
          <w:sz w:val="28"/>
          <w:szCs w:val="28"/>
        </w:rPr>
        <w:lastRenderedPageBreak/>
        <w:t xml:space="preserve">указанной </w:t>
      </w:r>
      <w:r>
        <w:rPr>
          <w:rFonts w:eastAsiaTheme="minorHAnsi"/>
          <w:sz w:val="28"/>
          <w:szCs w:val="28"/>
        </w:rPr>
        <w:t>Конвенции,</w:t>
      </w:r>
      <w:r w:rsidRPr="008A763B">
        <w:rPr>
          <w:rFonts w:eastAsiaTheme="minorHAnsi"/>
          <w:sz w:val="28"/>
          <w:szCs w:val="28"/>
        </w:rPr>
        <w:t xml:space="preserve"> действующих в соответствующем государстве норм права и применяемых мер безопасности персональных данных.</w:t>
      </w:r>
    </w:p>
    <w:p w:rsidR="00C70FB1" w:rsidRPr="00651B96" w:rsidRDefault="00C70FB1" w:rsidP="00C70FB1">
      <w:pPr>
        <w:pStyle w:val="a5"/>
        <w:widowControl/>
        <w:numPr>
          <w:ilvl w:val="1"/>
          <w:numId w:val="1"/>
        </w:numPr>
        <w:adjustRightInd w:val="0"/>
        <w:ind w:firstLine="709"/>
        <w:jc w:val="both"/>
        <w:outlineLvl w:val="0"/>
        <w:rPr>
          <w:rFonts w:eastAsiaTheme="minorHAnsi"/>
          <w:bCs/>
          <w:sz w:val="28"/>
          <w:szCs w:val="28"/>
        </w:rPr>
      </w:pPr>
      <w:r w:rsidRPr="008A763B">
        <w:rPr>
          <w:rFonts w:eastAsiaTheme="minorHAnsi"/>
          <w:sz w:val="28"/>
          <w:szCs w:val="28"/>
        </w:rPr>
        <w:t>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t>- наличия согласия в письменной форме субъекта персональных данных на трансграничную передачу его персональных данных;</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t>- предусмотренных международными договорами Российской Федерации;</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t>-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t>- исполнения договора, стороной которого является субъект персональных данных;</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t>-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C70FB1" w:rsidRDefault="00C70FB1" w:rsidP="00C70FB1">
      <w:pPr>
        <w:pStyle w:val="a3"/>
        <w:spacing w:before="66"/>
        <w:ind w:firstLine="4253"/>
        <w:rPr>
          <w:sz w:val="28"/>
          <w:szCs w:val="28"/>
        </w:rPr>
      </w:pPr>
    </w:p>
    <w:p w:rsidR="00C70FB1" w:rsidRDefault="00C70FB1" w:rsidP="00C70FB1">
      <w:pPr>
        <w:pStyle w:val="a3"/>
        <w:spacing w:before="66"/>
        <w:ind w:firstLine="4253"/>
        <w:rPr>
          <w:sz w:val="28"/>
          <w:szCs w:val="28"/>
        </w:rPr>
      </w:pPr>
    </w:p>
    <w:p w:rsidR="00C70FB1" w:rsidRPr="00684BFD" w:rsidRDefault="00C70FB1" w:rsidP="00C70FB1">
      <w:pPr>
        <w:pStyle w:val="a5"/>
        <w:numPr>
          <w:ilvl w:val="0"/>
          <w:numId w:val="1"/>
        </w:numPr>
        <w:jc w:val="center"/>
        <w:rPr>
          <w:b/>
          <w:sz w:val="28"/>
          <w:szCs w:val="28"/>
          <w:lang w:eastAsia="ru-RU"/>
        </w:rPr>
      </w:pPr>
      <w:r w:rsidRPr="00684BFD">
        <w:rPr>
          <w:b/>
          <w:sz w:val="28"/>
          <w:szCs w:val="28"/>
          <w:lang w:eastAsia="ru-RU"/>
        </w:rPr>
        <w:t xml:space="preserve">Правила осуществления внутреннего контроля соответствия обработки персональных данных требованиям к защите персональных данных </w:t>
      </w:r>
    </w:p>
    <w:p w:rsidR="00C70FB1" w:rsidRPr="003C43FE" w:rsidRDefault="00C70FB1" w:rsidP="00C70FB1">
      <w:pPr>
        <w:spacing w:line="270" w:lineRule="atLeast"/>
        <w:ind w:firstLine="567"/>
        <w:jc w:val="both"/>
        <w:textAlignment w:val="baseline"/>
        <w:rPr>
          <w:sz w:val="28"/>
          <w:szCs w:val="28"/>
          <w:lang w:eastAsia="ru-RU"/>
        </w:rPr>
      </w:pPr>
    </w:p>
    <w:p w:rsidR="00C70FB1" w:rsidRPr="00684BFD" w:rsidRDefault="00C70FB1" w:rsidP="00C70FB1">
      <w:pPr>
        <w:pStyle w:val="a5"/>
        <w:numPr>
          <w:ilvl w:val="1"/>
          <w:numId w:val="1"/>
        </w:numPr>
        <w:spacing w:line="270" w:lineRule="atLeast"/>
        <w:jc w:val="both"/>
        <w:textAlignment w:val="baseline"/>
        <w:rPr>
          <w:sz w:val="28"/>
          <w:szCs w:val="28"/>
          <w:lang w:eastAsia="ru-RU"/>
        </w:rPr>
      </w:pPr>
      <w:r w:rsidRPr="00684BFD">
        <w:rPr>
          <w:sz w:val="28"/>
          <w:szCs w:val="28"/>
          <w:lang w:eastAsia="ru-RU"/>
        </w:rPr>
        <w:t>Настоящими  правилами  осуществления внутреннего контроля соответствия обработки персональных данных требованиям к защите персональных данных (далее – правила) определяются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 </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Настоящие правила разработаны в соответствии с Федеральным законом от 27</w:t>
      </w:r>
      <w:r>
        <w:rPr>
          <w:sz w:val="28"/>
          <w:szCs w:val="28"/>
          <w:lang w:eastAsia="ru-RU"/>
        </w:rPr>
        <w:t>.07.2006</w:t>
      </w:r>
      <w:r w:rsidRPr="003C43FE">
        <w:rPr>
          <w:sz w:val="28"/>
          <w:szCs w:val="28"/>
          <w:lang w:eastAsia="ru-RU"/>
        </w:rPr>
        <w:t xml:space="preserve"> № 152-ФЗ «О персональных данных», Постановлением Правительства Российской Федерации от 15</w:t>
      </w:r>
      <w:r>
        <w:rPr>
          <w:sz w:val="28"/>
          <w:szCs w:val="28"/>
          <w:lang w:eastAsia="ru-RU"/>
        </w:rPr>
        <w:t>.09.</w:t>
      </w:r>
      <w:r w:rsidRPr="003C43FE">
        <w:rPr>
          <w:sz w:val="28"/>
          <w:szCs w:val="28"/>
          <w:lang w:eastAsia="ru-RU"/>
        </w:rPr>
        <w:t>2008 № 687 «Об утверждении Положения об особенностях обработки персональных данных, осуществляемых без использования средств автоматизации», Постановлением Правительства Российской Федерации от 21</w:t>
      </w:r>
      <w:r>
        <w:rPr>
          <w:sz w:val="28"/>
          <w:szCs w:val="28"/>
          <w:lang w:eastAsia="ru-RU"/>
        </w:rPr>
        <w:t>.03.</w:t>
      </w:r>
      <w:r w:rsidRPr="003C43FE">
        <w:rPr>
          <w:sz w:val="28"/>
          <w:szCs w:val="28"/>
          <w:lang w:eastAsia="ru-RU"/>
        </w:rPr>
        <w:t>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другими нормативными правовыми актами.</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lastRenderedPageBreak/>
        <w:t>В настоящих правилах используются основные понятия, определенные в статье 3 Федерального закона от 27</w:t>
      </w:r>
      <w:r>
        <w:rPr>
          <w:sz w:val="28"/>
          <w:szCs w:val="28"/>
          <w:lang w:eastAsia="ru-RU"/>
        </w:rPr>
        <w:t>.07.</w:t>
      </w:r>
      <w:r w:rsidRPr="003C43FE">
        <w:rPr>
          <w:sz w:val="28"/>
          <w:szCs w:val="28"/>
          <w:lang w:eastAsia="ru-RU"/>
        </w:rPr>
        <w:t>2006 № 152-ФЗ «О персональных данных»</w:t>
      </w:r>
      <w:r>
        <w:rPr>
          <w:sz w:val="28"/>
          <w:szCs w:val="28"/>
          <w:lang w:eastAsia="ru-RU"/>
        </w:rPr>
        <w:t>.</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 xml:space="preserve">В целях осуществления внутреннего контроля соответствия обработки персональных данных установленным требованиям организовывается проведение плановых проверок условий обработки персональных данных. Периодичность планового контроля – </w:t>
      </w:r>
      <w:r w:rsidRPr="00110FD2">
        <w:rPr>
          <w:sz w:val="28"/>
          <w:szCs w:val="28"/>
          <w:lang w:eastAsia="ru-RU"/>
        </w:rPr>
        <w:t xml:space="preserve">не реже одного раза в </w:t>
      </w:r>
      <w:r>
        <w:rPr>
          <w:sz w:val="28"/>
          <w:szCs w:val="28"/>
          <w:lang w:eastAsia="ru-RU"/>
        </w:rPr>
        <w:t>год</w:t>
      </w:r>
      <w:r w:rsidRPr="00110FD2">
        <w:rPr>
          <w:sz w:val="28"/>
          <w:szCs w:val="28"/>
          <w:lang w:eastAsia="ru-RU"/>
        </w:rPr>
        <w:t>.</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Проверки осуществляются комиссией, образуемой распоряжением, в состав которой входят лицо, ответственное за организацию обработки персональных данных, гражданские служащие,</w:t>
      </w:r>
      <w:r>
        <w:rPr>
          <w:sz w:val="28"/>
          <w:szCs w:val="28"/>
          <w:lang w:eastAsia="ru-RU"/>
        </w:rPr>
        <w:t xml:space="preserve"> сотрудники юридического управления и первого отдела, </w:t>
      </w:r>
      <w:r w:rsidRPr="003C43FE">
        <w:rPr>
          <w:sz w:val="28"/>
          <w:szCs w:val="28"/>
          <w:lang w:eastAsia="ru-RU"/>
        </w:rPr>
        <w:t>уполномоченные на обработку персональных данных. В проведении проверки не может участвовать работник, прямо или косвенно заинтересованный в её результатах.</w:t>
      </w:r>
    </w:p>
    <w:p w:rsidR="00C70FB1" w:rsidRPr="00684BFD"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p>
    <w:p w:rsidR="00C70FB1" w:rsidRPr="00A50584" w:rsidRDefault="00C70FB1" w:rsidP="00C70FB1">
      <w:pPr>
        <w:pStyle w:val="a5"/>
        <w:numPr>
          <w:ilvl w:val="2"/>
          <w:numId w:val="1"/>
        </w:numPr>
        <w:spacing w:line="270" w:lineRule="atLeast"/>
        <w:ind w:left="0" w:firstLine="851"/>
        <w:jc w:val="both"/>
        <w:textAlignment w:val="baseline"/>
        <w:rPr>
          <w:sz w:val="28"/>
          <w:szCs w:val="28"/>
          <w:lang w:eastAsia="ru-RU"/>
        </w:rPr>
      </w:pPr>
      <w:r w:rsidRPr="00A50584">
        <w:rPr>
          <w:sz w:val="28"/>
          <w:szCs w:val="28"/>
          <w:lang w:eastAsia="ru-RU"/>
        </w:rPr>
        <w:t>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порядок и условия применения средств защиты информации;</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состояние учета машинных носителей персональных данных;</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соблюдение правил доступа к персональным данным;</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наличие (отсутствие) фактов несанкционированного доступа к персональным данным и принятие необходимых мер;</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мероприятия по восстановлению персональных данных, модифицированных или уничтоженных вследствие несанкционированного доступа к ним;</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осуществление мероприятий по обеспечению целостности персональных данных.</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Должностное лицо, ответственное за организацию обработки персональных данных, имеет право:</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запрашивать у сотрудников информацию, необходимую для реализации полномочий;</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требовать от уполномоченных на обработку персональных данных должностных лиц уточнения, блокирования или уничтожения недостоверных или полученных незаконным путем персональных данных;</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принимать меры по приостановлению или прекращению обработки персональных данных, осуществляем</w:t>
      </w:r>
      <w:r>
        <w:rPr>
          <w:sz w:val="28"/>
          <w:szCs w:val="28"/>
          <w:lang w:eastAsia="ru-RU"/>
        </w:rPr>
        <w:t>ых</w:t>
      </w:r>
      <w:r w:rsidRPr="003C43FE">
        <w:rPr>
          <w:sz w:val="28"/>
          <w:szCs w:val="28"/>
          <w:lang w:eastAsia="ru-RU"/>
        </w:rPr>
        <w:t xml:space="preserve"> с нарушением требований законодательства Российской Федерации;</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lastRenderedPageBreak/>
        <w:t>вносить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вносить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В отношении персональных данных, ставших известными должностному лицу, ответственному за организацию обработки персональных данных в ходе проведения мероприятий внутреннего контроля, должна обеспечиваться конфиденциальность персональных данных.</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 xml:space="preserve">Проверка должна быть завершена не позднее чем через месяц со дня принятия решения о её проведении. О результатах проведенной проверки и мерах, необходимых для устранения выявленных нарушений, </w:t>
      </w:r>
      <w:r>
        <w:rPr>
          <w:sz w:val="28"/>
          <w:szCs w:val="28"/>
          <w:lang w:eastAsia="ru-RU"/>
        </w:rPr>
        <w:t xml:space="preserve">руководителю </w:t>
      </w:r>
      <w:r w:rsidRPr="003C43FE">
        <w:rPr>
          <w:sz w:val="28"/>
          <w:szCs w:val="28"/>
          <w:lang w:eastAsia="ru-RU"/>
        </w:rPr>
        <w:t>докладывает ответственный за организацию обработки персональных данных в форме письменного заключения.</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Внеплановая внутренняя проверка проводится по решению лица, ответственного за организацию обработки персональных данных на основании поступившего в письменной форме или в форме электронного документа заявления субъекта персональных данных о нарушении законодательства в области персональных данных.</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Должностное лицо, назначившее внеплановую проверку, обязано контролировать своевременность и правильность её проведения.</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При выявлении в ходе внутреннего контроля нарушений разрабатывается перечень мероприятий по устранению выявленных нарушений и сроки их устранения.</w:t>
      </w:r>
    </w:p>
    <w:p w:rsidR="000011E6" w:rsidRDefault="000011E6"/>
    <w:sectPr w:rsidR="000011E6" w:rsidSect="003D16CF">
      <w:headerReference w:type="default" r:id="rId9"/>
      <w:pgSz w:w="11906" w:h="16838"/>
      <w:pgMar w:top="1134" w:right="991"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89B" w:rsidRDefault="00A9489B" w:rsidP="00E433AF">
      <w:r>
        <w:separator/>
      </w:r>
    </w:p>
  </w:endnote>
  <w:endnote w:type="continuationSeparator" w:id="0">
    <w:p w:rsidR="00A9489B" w:rsidRDefault="00A9489B" w:rsidP="00E43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89B" w:rsidRDefault="00A9489B" w:rsidP="00E433AF">
      <w:r>
        <w:separator/>
      </w:r>
    </w:p>
  </w:footnote>
  <w:footnote w:type="continuationSeparator" w:id="0">
    <w:p w:rsidR="00A9489B" w:rsidRDefault="00A9489B" w:rsidP="00E433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217994"/>
      <w:docPartObj>
        <w:docPartGallery w:val="Page Numbers (Top of Page)"/>
        <w:docPartUnique/>
      </w:docPartObj>
    </w:sdtPr>
    <w:sdtEndPr/>
    <w:sdtContent>
      <w:p w:rsidR="00C70FB1" w:rsidRDefault="00C70FB1">
        <w:pPr>
          <w:pStyle w:val="a7"/>
          <w:jc w:val="center"/>
        </w:pPr>
        <w:r>
          <w:fldChar w:fldCharType="begin"/>
        </w:r>
        <w:r>
          <w:instrText>PAGE   \* MERGEFORMAT</w:instrText>
        </w:r>
        <w:r>
          <w:fldChar w:fldCharType="separate"/>
        </w:r>
        <w:r w:rsidR="004721E0">
          <w:rPr>
            <w:noProof/>
          </w:rPr>
          <w:t>1</w:t>
        </w:r>
        <w:r>
          <w:fldChar w:fldCharType="end"/>
        </w:r>
      </w:p>
    </w:sdtContent>
  </w:sdt>
  <w:p w:rsidR="00C70FB1" w:rsidRDefault="00C70FB1">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55C2A"/>
    <w:multiLevelType w:val="multilevel"/>
    <w:tmpl w:val="3744911E"/>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0" w:firstLine="851"/>
      </w:pPr>
      <w:rPr>
        <w:rFonts w:hint="default"/>
      </w:rPr>
    </w:lvl>
    <w:lvl w:ilvl="2">
      <w:start w:val="1"/>
      <w:numFmt w:val="decimal"/>
      <w:isLgl/>
      <w:suff w:val="space"/>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088"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6EA"/>
    <w:rsid w:val="000011E6"/>
    <w:rsid w:val="00096587"/>
    <w:rsid w:val="001A553C"/>
    <w:rsid w:val="00294F4D"/>
    <w:rsid w:val="003D16CF"/>
    <w:rsid w:val="004721E0"/>
    <w:rsid w:val="00474734"/>
    <w:rsid w:val="0048203C"/>
    <w:rsid w:val="004D43A1"/>
    <w:rsid w:val="008B54B3"/>
    <w:rsid w:val="009C0B55"/>
    <w:rsid w:val="00A832F4"/>
    <w:rsid w:val="00A9489B"/>
    <w:rsid w:val="00AF3807"/>
    <w:rsid w:val="00C70FB1"/>
    <w:rsid w:val="00CC26EA"/>
    <w:rsid w:val="00CE232D"/>
    <w:rsid w:val="00D6483E"/>
    <w:rsid w:val="00E433AF"/>
    <w:rsid w:val="00E54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DD7F9A-5453-4D21-B6AD-F851B87D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C26EA"/>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C26EA"/>
    <w:rPr>
      <w:sz w:val="27"/>
      <w:szCs w:val="27"/>
    </w:rPr>
  </w:style>
  <w:style w:type="character" w:customStyle="1" w:styleId="a4">
    <w:name w:val="Основной текст Знак"/>
    <w:basedOn w:val="a0"/>
    <w:link w:val="a3"/>
    <w:uiPriority w:val="1"/>
    <w:rsid w:val="00CC26EA"/>
    <w:rPr>
      <w:rFonts w:ascii="Times New Roman" w:eastAsia="Times New Roman" w:hAnsi="Times New Roman" w:cs="Times New Roman"/>
      <w:sz w:val="27"/>
      <w:szCs w:val="27"/>
    </w:rPr>
  </w:style>
  <w:style w:type="paragraph" w:styleId="a5">
    <w:name w:val="List Paragraph"/>
    <w:basedOn w:val="a"/>
    <w:link w:val="a6"/>
    <w:uiPriority w:val="34"/>
    <w:qFormat/>
    <w:rsid w:val="00CC26EA"/>
    <w:pPr>
      <w:ind w:left="120" w:hanging="594"/>
    </w:pPr>
  </w:style>
  <w:style w:type="character" w:customStyle="1" w:styleId="a6">
    <w:name w:val="Абзац списка Знак"/>
    <w:link w:val="a5"/>
    <w:uiPriority w:val="34"/>
    <w:rsid w:val="00CC26EA"/>
    <w:rPr>
      <w:rFonts w:ascii="Times New Roman" w:eastAsia="Times New Roman" w:hAnsi="Times New Roman" w:cs="Times New Roman"/>
    </w:rPr>
  </w:style>
  <w:style w:type="paragraph" w:styleId="a7">
    <w:name w:val="header"/>
    <w:basedOn w:val="a"/>
    <w:link w:val="a8"/>
    <w:uiPriority w:val="99"/>
    <w:unhideWhenUsed/>
    <w:rsid w:val="00E433AF"/>
    <w:pPr>
      <w:tabs>
        <w:tab w:val="center" w:pos="4677"/>
        <w:tab w:val="right" w:pos="9355"/>
      </w:tabs>
    </w:pPr>
  </w:style>
  <w:style w:type="character" w:customStyle="1" w:styleId="a8">
    <w:name w:val="Верхний колонтитул Знак"/>
    <w:basedOn w:val="a0"/>
    <w:link w:val="a7"/>
    <w:uiPriority w:val="99"/>
    <w:rsid w:val="00E433AF"/>
    <w:rPr>
      <w:rFonts w:ascii="Times New Roman" w:eastAsia="Times New Roman" w:hAnsi="Times New Roman" w:cs="Times New Roman"/>
    </w:rPr>
  </w:style>
  <w:style w:type="paragraph" w:styleId="a9">
    <w:name w:val="footer"/>
    <w:basedOn w:val="a"/>
    <w:link w:val="aa"/>
    <w:uiPriority w:val="99"/>
    <w:unhideWhenUsed/>
    <w:rsid w:val="00E433AF"/>
    <w:pPr>
      <w:tabs>
        <w:tab w:val="center" w:pos="4677"/>
        <w:tab w:val="right" w:pos="9355"/>
      </w:tabs>
    </w:pPr>
  </w:style>
  <w:style w:type="character" w:customStyle="1" w:styleId="aa">
    <w:name w:val="Нижний колонтитул Знак"/>
    <w:basedOn w:val="a0"/>
    <w:link w:val="a9"/>
    <w:uiPriority w:val="99"/>
    <w:rsid w:val="00E433A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526991C1F9A34D1583EB2597E664AE05FD54A0B75ABFC66BCC57B39731C2DD9361E6FEF7BBEE2BF852E748E893B6406D13FA055ECFE626P6C7F" TargetMode="External"/><Relationship Id="rId3" Type="http://schemas.openxmlformats.org/officeDocument/2006/relationships/settings" Target="settings.xml"/><Relationship Id="rId7" Type="http://schemas.openxmlformats.org/officeDocument/2006/relationships/hyperlink" Target="consultantplus://offline/ref=D5DFCAB96AEA02E71A13BB200C2FA84A89B03C1FC2FE7D1D7005681D10829DBEAF656523568431BD5D18E49B8E249410283A5EE9L072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19</Pages>
  <Words>6929</Words>
  <Characters>39496</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Степаненкова Елена Анатольевна</dc:creator>
  <cp:lastModifiedBy>Тарасов Герман Геворкович</cp:lastModifiedBy>
  <cp:revision>6</cp:revision>
  <dcterms:created xsi:type="dcterms:W3CDTF">2025-01-27T12:59:00Z</dcterms:created>
  <dcterms:modified xsi:type="dcterms:W3CDTF">2025-01-27T13:34:00Z</dcterms:modified>
</cp:coreProperties>
</file>