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cfa8dfe6345b5952f97c39491197b32429410"/>
    <w:p>
      <w:pPr>
        <w:pStyle w:val="Heading3"/>
      </w:pPr>
      <w:r>
        <w:t xml:space="preserve">Перечень мест массового отдыха людей на водных объектах ЮЗАО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rPr>
          <w:bCs/>
          <w:b/>
        </w:rPr>
        <w:t xml:space="preserve">Зоны отдыха: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купанием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Зона отдыха Тропарево, ул.Академика Виноградова,</w:t>
            </w:r>
            <w:r>
              <w:br/>
            </w:r>
            <w:r>
              <w:t xml:space="preserve">д.12, район Теплый Стан.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Без купания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Зона отдыха Андреевская набережная реки Москвы, ЦПКиО им.М.Горького, ул.Крымский Вал, д.9, Гагаринский район.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Места массового отдыха: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Черемушкинский пруд, Новочерёмушкинская ул., д.39, Академический район.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на территории Дворца Творчества детей и Юношества, ул.Косыгина, д.17, Гагаринский район.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Пруд «Каховский № 2», ул.Большая Юшуньская, д.11, район Зюзино.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Нахимовский пруд, Нахимовский проспект, д.10, район Котловка.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Коньковские (Большой, Малый) пруды, ул.Введенского, д.26, район Коньково.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Деревлевский пруд, ул.Генерала Антонова, д.6, район Коньково.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Пруд «Запятая» (Самородинка), Юго-Западный лесопарк, Ленинский проспект, д.111, Обручевский район.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Воронцовские пруды на реке Раменке, Воронцовский парк, «Усадьба Воронцово», ул.Воронцовские Пруды, д.3, Обручевский район.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Пойма реки Битца, пруды № 1-4 между ул.Ратной и улицами Знаменские Садки, Старокачаловской, район Северное Бутово.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Черневский пруд на реке Цыганке, Южнобутовская ул., д.113-117, район Южное Бутово.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Черневские (Верхний, Нижний) пруды, между улицами Южнобутовская и Черневская, район Южное Бутово.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Новоясеневские пруды, ул.Паустовского, д.8, район Ясенево.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Пруд № 4 на территории санатория «Узкое», Санаторная аллея, д.1-4, район Ясенево.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http://uzao.mos.ru/presscenter/press-releases/detail/13005009.html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press-releases/detail/1300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press-releases/detail/1300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2025-06-02T12:10:19Z</dcterms:created>
  <dcterms:modified xsi:type="dcterms:W3CDTF">2025-06-02T12:10:19Z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