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b32fd95516fffc96ce7e8013dfc5d6becfaff"/>
    <w:p>
      <w:pPr>
        <w:pStyle w:val="Heading3"/>
      </w:pPr>
      <w:r>
        <w:t xml:space="preserve">В центре "Моцарт" отпразднуют Международный день джаза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rPr>
          <w:bCs/>
          <w:b/>
        </w:rPr>
        <w:t xml:space="preserve">На праздничном онлайн-концерте прозвучат традиционные джазовые стандарты, а также хиты зарубежной и отечественной эстрады.</w:t>
      </w:r>
    </w:p>
    <w:p>
      <w:pPr>
        <w:pStyle w:val="BodyText"/>
      </w:pPr>
      <w:r>
        <w:t xml:space="preserve">Как сообщается на сайте образовательного учреждения "Воробьевы горы", мероприятие приурочат к Международному дню джаза. Оно состоится 30 апреля в 15.00.</w:t>
      </w:r>
    </w:p>
    <w:p>
      <w:pPr>
        <w:pStyle w:val="BodyText"/>
      </w:pPr>
      <w:r>
        <w:t xml:space="preserve">Онлайн-трансляцию концерта можно посмотреть на страницах центра "Моцарт" в социальных сетях</w:t>
      </w:r>
      <w:r>
        <w:t xml:space="preserve"> </w:t>
      </w:r>
      <w:hyperlink r:id="rId20">
        <w:r>
          <w:rPr>
            <w:rStyle w:val="Hyperlink"/>
          </w:rPr>
          <w:t xml:space="preserve">Facebook</w:t>
        </w:r>
      </w:hyperlink>
      <w:r>
        <w:t xml:space="preserve"> </w:t>
      </w:r>
      <w:r>
        <w:t xml:space="preserve">и "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", а также на канале в видеохостинге</w:t>
      </w:r>
      <w:r>
        <w:t xml:space="preserve"> </w:t>
      </w:r>
      <w:hyperlink r:id="rId22">
        <w:r>
          <w:rPr>
            <w:rStyle w:val="Hyperlink"/>
          </w:rPr>
          <w:t xml:space="preserve">YouTube</w:t>
        </w:r>
      </w:hyperlink>
      <w:r>
        <w:t xml:space="preserve">. В нем примут участие лауреаты международных конкурсов Айдана Карашева (арфа) и Игорь Гольденберг (орган).</w:t>
      </w:r>
    </w:p>
    <w:p>
      <w:pPr>
        <w:pStyle w:val="BodyText"/>
      </w:pPr>
      <w:r>
        <w:t xml:space="preserve">В этот день в 17.00 пройдет еще один онлайн-концерт "Триумф джаза", подготовленный педагогом творческого объединения "Инструменты эстрадного оркестра", лауреатом международных конкурсов Юрием Таштамировым (саксофон).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http://uzao.mos.ru/presscenter/news/detail/9911629.html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9911629.html" TargetMode="External" /><Relationship Type="http://schemas.openxmlformats.org/officeDocument/2006/relationships/hyperlink" Id="rId21" Target="https://vk.com/centermozart" TargetMode="External" /><Relationship Type="http://schemas.openxmlformats.org/officeDocument/2006/relationships/hyperlink" Id="rId20" Target="https://www.facebook.com/centerMozart" TargetMode="External" /><Relationship Type="http://schemas.openxmlformats.org/officeDocument/2006/relationships/hyperlink" Id="rId22" Target="https://www.youtube.com/channel/UCL76Cz7h-g-i55gJw0B3US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9911629.html" TargetMode="External" /><Relationship Type="http://schemas.openxmlformats.org/officeDocument/2006/relationships/hyperlink" Id="rId21" Target="https://vk.com/centermozart" TargetMode="External" /><Relationship Type="http://schemas.openxmlformats.org/officeDocument/2006/relationships/hyperlink" Id="rId20" Target="https://www.facebook.com/centerMozart" TargetMode="External" /><Relationship Type="http://schemas.openxmlformats.org/officeDocument/2006/relationships/hyperlink" Id="rId22" Target="https://www.youtube.com/channel/UCL76Cz7h-g-i55gJw0B3US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2025-07-24T21:14:29Z</dcterms:created>
  <dcterms:modified xsi:type="dcterms:W3CDTF">2025-07-24T21:14:29Z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