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85cbe8e448aac385446287dd8eae461d6edae6"/>
    <w:p>
      <w:pPr>
        <w:pStyle w:val="Heading3"/>
      </w:pPr>
      <w:r>
        <w:t xml:space="preserve">Москвичи выберут название для новых автобусов «по требованию»</w:t>
      </w:r>
    </w:p>
    <w:p>
      <w:pPr>
        <w:pStyle w:val="FirstParagraph"/>
      </w:pPr>
      <w:r>
        <w:t xml:space="preserve">21.04.2021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2021.04.20-1618952373.1693_ag-transprtniiservis-samarin-9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портале «Активный гражданин» москвичи могут выбрать название для новых автобусов «по требованию». Есть три варианта: «По пути», «Союз» и «Твойбус».</w:t>
      </w:r>
    </w:p>
    <w:p>
      <w:pPr>
        <w:pStyle w:val="BodyText"/>
      </w:pPr>
      <w:r>
        <w:t xml:space="preserve">Автобусы, работающие «по требованию», будут дополнять общественный транспорт. Они будут полезны для жителей, живущих в районах, где нет метро и МЦД.</w:t>
      </w:r>
    </w:p>
    <w:p>
      <w:pPr>
        <w:pStyle w:val="BodyText"/>
      </w:pPr>
      <w:r>
        <w:t xml:space="preserve">Подобные сервисы работают во многих крупных городах: Лондоне (Dial-a-Ride), Берлине (BerlKönig), Дубае (Bus on Demand), Нью-Йорке (Via).</w:t>
      </w:r>
    </w:p>
    <w:p>
      <w:pPr>
        <w:pStyle w:val="BodyText"/>
      </w:pPr>
      <w:r>
        <w:t xml:space="preserve">Новый транспорт – что-то среднее между рейсовым транспортом и такси. Перевозить москвичей будут микроавтобусы вместимостью 8-16 человек. Вызвать их можно через приложение «Московский транспорт». Приложение автоматически рассчитает стоимость проезда – он будет дешевле, чем поездка на такси.</w:t>
      </w:r>
    </w:p>
    <w:p>
      <w:pPr>
        <w:pStyle w:val="BodyText"/>
      </w:pPr>
      <w:r>
        <w:t xml:space="preserve">В тестовом режиме транспортный сервис планируют запустить уже в этом году на территории Троицкого и Новомосковского административных округов.</w:t>
      </w:r>
    </w:p>
    <w:p>
      <w:pPr>
        <w:pStyle w:val="BodyText"/>
      </w:pPr>
      <w:r>
        <w:t xml:space="preserve">Проект «Активный гражданин» запустили в 2014 году для онлайн-голосований по вопросам городского развития. За это время к нему присоединились более 5 млн человек.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http://uzao.mos.ru/presscenter/news/detail/9890394.html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98903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98903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2025-02-10T19:33:15Z</dcterms:created>
  <dcterms:modified xsi:type="dcterms:W3CDTF">2025-02-10T19:33:15Z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