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d3ca3fac0b3c30f106dcfc8719b3b9de9897"/>
    <w:p>
      <w:pPr>
        <w:pStyle w:val="Heading3"/>
      </w:pPr>
      <w:r>
        <w:t xml:space="preserve">Автомобилисты ЮЗАО могут успеть продлить абонементы на парковки со шлагбаумом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rPr>
          <w:bCs/>
          <w:b/>
        </w:rPr>
        <w:t xml:space="preserve">Благодаря парковочному абонементу можно в течение месяца без ограничений по числу раз и времени оставлять автомобиль на плоскостной парковке со шлагбаумом. Также столичные автомобилисты могут привязать свои парковочные ключи к карте «Тройка».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Московского паркинга, владельцы действующих абонементов на парковки со шлагбаумом могут продлить их на ноябрь в срок до 26 октября. 27 октября все оставшиеся места поступят в общую продажу.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Продлить абонемент, оформить новый или привязать его к «Тройке» можно на сайте parking.mos.ru в разделе «Парковки со шлагбаумом». Здесь же размещен список парковок с абонементным режимом.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информацию о платных городских парковках можно в контакт-центре «Московского транспорта» по телефонам +7 (495) 539-54-54 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http://uzao.mos.ru/presscenter/news/detail/9350793.html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5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5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2025-02-17T11:34:52Z</dcterms:created>
  <dcterms:modified xsi:type="dcterms:W3CDTF">2025-02-17T11:34:52Z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