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2e531e26e95b20599a6f4e0ea0083c12bc752"/>
    <w:p>
      <w:pPr>
        <w:pStyle w:val="Heading3"/>
      </w:pPr>
      <w:r>
        <w:t xml:space="preserve">В «Меридиане» обучат технике мокрого валяния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rPr>
          <w:bCs/>
          <w:b/>
        </w:rPr>
        <w:t xml:space="preserve">29 августа в центре культуры и искусства «Меридиан» на Юго-Западе Москвы проведут мастер-класс в технике мокрого валяния.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11.00 в фойе большого зала. Мероприятие пройдет в рамках Дня открытых дверей.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творческой встречи ознакомятся с необычной, но простой техникой и «получат навыки, которые позволят затем своими руками создавать эксклюзивные и практичные войлочные изделия. Такие произведения помогают приобрести индивидуальный стиль, становятся яркими акцентами в гардеробе», - сообщили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занятия смогут создать оригинальный, украшенный вышивкой аксессуар из войлока.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http://uzao.mos.ru/presscenter/news/detail/9140690.html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40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40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2023-08-12T07:14:27Z</dcterms:created>
  <dcterms:modified xsi:type="dcterms:W3CDTF">2023-08-12T07:14:27Z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