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4bbe25f32f1115ff47e17df47fcfafd8ea602"/>
    <w:p>
      <w:pPr>
        <w:pStyle w:val="Heading3"/>
      </w:pPr>
      <w:r>
        <w:t xml:space="preserve">Дмитрий Морозов: Необходимо обеспечить комфортную среду для людей с ограниченными возможностями здоровья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rPr>
          <w:bCs/>
          <w:b/>
        </w:rPr>
        <w:t xml:space="preserve">Депутат Государственной Думы по 209 избирательному округу, Председатель Комитета Государственной Думы по охране здоровья Дмитрий Морозов принял участие в Конференции «Женщины с инвалидностью в Москве: проблемы и пути решения», организованной Региональной общественной организацией «Общество поддержки родителей с инвалидностью и членов их семей «КАТЮША», которая хорошо известна в Юго–Западном округе.</w:t>
      </w:r>
    </w:p>
    <w:p>
      <w:pPr>
        <w:pStyle w:val="BodyText"/>
      </w:pPr>
      <w:r>
        <w:t xml:space="preserve">В своем выступлении парламентарий поздравил руководителя организации Наталью Присецкую с 10-летием успешной и плодотворной работы, отметив уникальность осуществляемой «КАТЮШЕЙ» деятельности в России.</w:t>
      </w:r>
    </w:p>
    <w:p>
      <w:pPr>
        <w:pStyle w:val="BodyText"/>
      </w:pPr>
      <w:r>
        <w:t xml:space="preserve">Дмитрий Морозов обратил внимание на необходимость особой заботы со стороны общества и государства по отношению к семьям с детьми, отметив, что особенно в мерах социальной поддержки нуждаются также семьи, в которых есть люди с инвалидностью.</w:t>
      </w:r>
    </w:p>
    <w:p>
      <w:pPr>
        <w:pStyle w:val="BodyText"/>
      </w:pPr>
      <w:r>
        <w:t xml:space="preserve">Обозначая пути решения имеющихся проблем, Дмитрий Морозов рассказал о том, что необходимо проработать вопросы о независимой медико-социальной экспертизе, создании единого информационного пространства и комфортной среды для людей с ограниченными возможностями здоровья.</w:t>
      </w:r>
    </w:p>
    <w:p>
      <w:pPr>
        <w:pStyle w:val="BodyText"/>
      </w:pPr>
      <w:r>
        <w:t xml:space="preserve">«Решение проблемы лежит в двух плоскостях: предупреждения инвалидности и обеспечения достойной жизни людям с ограниченными возможностями. При этом, все сложные вопросы должны решаться путем взаимодействия систем здравоохранения и социальной защиты», - уверен Дмитрий Морозов.</w:t>
      </w:r>
    </w:p>
    <w:p>
      <w:pPr>
        <w:pStyle w:val="BodyText"/>
      </w:pPr>
      <w:r>
        <w:t xml:space="preserve">Участники Конференции сошлись во мнении о том, что опыт Москвы, активное взаимодействие Департамента труда и социальной защиты населения и Департамента здравоохранения по поддержке людей с ограниченными возможностями здоровья, необходимо тиражировать в регионах.</w:t>
      </w:r>
    </w:p>
    <w:p>
      <w:pPr>
        <w:pStyle w:val="BodyText"/>
      </w:pPr>
      <w:r>
        <w:t xml:space="preserve">Так, о готовности поделиться своими наработками с другими субъектами Российской Федерации заявили заместитель руководителя Департамента труда и социальной защиты населения города Москвы Алексей Володин и начальник Управления по связям с общественностью Департамента здравоохранения города Москвы Светлана Браун, отметив при этом актуальность и важность деятельности общественных организаций в создании гармоничных отношений между государством и обществом.</w:t>
      </w:r>
    </w:p>
    <w:p>
      <w:pPr>
        <w:pStyle w:val="BodyText"/>
      </w:pPr>
      <w:r>
        <w:t xml:space="preserve">По итогам Конференции Дмитрий Морозов сообщил, что озвученные проблемы и предложения будут рассмотрены на заседании Комитета Государственной Думы по охране здоровья после их детальной проработки.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http://uzao.mos.ru/presscenter/news/detail/9031960.html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031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031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2024-12-19T01:18:54Z</dcterms:created>
  <dcterms:modified xsi:type="dcterms:W3CDTF">2024-12-19T01:18:54Z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