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9e923c39a6402f81b5886b32a5f91edf7b6b4"/>
    <w:p>
      <w:pPr>
        <w:pStyle w:val="Heading3"/>
      </w:pPr>
      <w:r>
        <w:t xml:space="preserve">Два новых паркинга появятся на Юго-Западе столицы</w:t>
      </w:r>
    </w:p>
    <w:p>
      <w:pPr>
        <w:pStyle w:val="FirstParagraph"/>
      </w:pPr>
      <w:r>
        <w:t xml:space="preserve">02.07.2020</w:t>
      </w:r>
    </w:p>
    <w:p>
      <w:pPr>
        <w:pStyle w:val="BodyText"/>
      </w:pPr>
      <w:r>
        <w:rPr>
          <w:bCs/>
          <w:b/>
        </w:rPr>
        <w:t xml:space="preserve">В рамках строительства двух новых дорог на Юго-Западе Москвы планируют организовать два открытых паркинга.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Москомархитектуре уточнили, что при разработке проекта были учтены пожелания жителей Академического района, и поэтому в документе исключена возможность транзитного движения транспорта мимо жилой застройки, а сами проезды максимально удалены от домов.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удобства автомобилистов на пересечении улиц Карьер и Большой Черемушкинской будет организовано два открытых паркинга, а для безопасности пешеходов обустроены тротуары и наземные пешеходные переходы.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Уточним, проект предусматривает строительство двух тупиковых проездов местного значения - проектируемого проезда № 3551А и строительство участка улично-дорожной сети от ул. Большой Черемушкинской до д. 2, корп. 5 на ул. Большой Черемушкинской. Движение по новым проездам будет двухстороннее - по одной полосе в каждом направлении.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http://uzao.mos.ru/presscenter/news/detail/9001335.html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001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001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2024-11-19T00:49:08Z</dcterms:created>
  <dcterms:modified xsi:type="dcterms:W3CDTF">2024-11-19T00:49:08Z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