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d4154032273f06d4c3161a6b1f5e15e7d8277"/>
    <w:p>
      <w:pPr>
        <w:pStyle w:val="Heading3"/>
      </w:pPr>
      <w:r>
        <w:t xml:space="preserve">Оповещение о начале общественных обсуждений по проекту планировки территории кварталов 25, 26, 31, 35, 36А района Зюзино.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планировки территории кварталов 25, 26, 31, 35, 36А района Зюзино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планировки территории кварталов 25, 26, 31, 35, 36А района Зюзино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планировки территории кварталов 25, 26, 31, 35, 36А района Зюзино проводятся в пределах территории района Зюзино города Москвы.</w:t>
      </w:r>
    </w:p>
    <w:p>
      <w:pPr>
        <w:pStyle w:val="BodyText"/>
      </w:pPr>
      <w:r>
        <w:t xml:space="preserve">К проекту планировки территории кварталов 25, 26, 31, 35, 36А района Зюзино подготовлены следующие информационные материалы: утверждаемая часть проекта, демонстрационные материалы.</w:t>
      </w:r>
    </w:p>
    <w:p>
      <w:pPr>
        <w:pStyle w:val="BodyText"/>
      </w:pPr>
      <w:r>
        <w:t xml:space="preserve">Проект планировки территории кварталов 25, 26, 31, 35, 36А района Зюзино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планировки территории кварталов 25, 26, 31, 35, 36А района Зюзино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 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http://uzao.mos.ru/presscenter/news/detail/8840980.html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2025-02-12T07:07:52Z</dcterms:created>
  <dcterms:modified xsi:type="dcterms:W3CDTF">2025-02-12T07:07:52Z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