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4d5cc8b4b55033c7f4b44b80a25c5c90b72792"/>
    <w:p>
      <w:pPr>
        <w:pStyle w:val="Heading3"/>
      </w:pPr>
      <w:r>
        <w:t xml:space="preserve">Жители Черемушек выберут спортивные занятия фестиваля «Московские сезоны» на Активном гражданине</w:t>
      </w:r>
    </w:p>
    <w:p>
      <w:pPr>
        <w:pStyle w:val="FirstParagraph"/>
      </w:pPr>
      <w:r>
        <w:t xml:space="preserve">12.02.2020</w:t>
      </w:r>
    </w:p>
    <w:p>
      <w:pPr>
        <w:pStyle w:val="BodyText"/>
      </w:pPr>
      <w:r>
        <w:rPr>
          <w:bCs/>
          <w:b/>
        </w:rPr>
        <w:t xml:space="preserve">Новые районные голосования </w:t>
      </w:r>
      <w:hyperlink r:id="rId20">
        <w:r>
          <w:rPr>
            <w:rStyle w:val="Hyperlink"/>
          </w:rPr>
          <w:t xml:space="preserve">запустили</w:t>
        </w:r>
      </w:hyperlink>
      <w:r>
        <w:rPr>
          <w:bCs/>
          <w:b/>
        </w:rPr>
        <w:t xml:space="preserve"> на портале «Активный гражданин». В них могут поучаствовать жители районов Новокосино, Черемушки, Гольяново, Марьино, Крюково, Северное Тушино и Капотня.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 </w:t>
      </w:r>
      <w:hyperlink r:id="rId21">
        <w:r>
          <w:rPr>
            <w:rStyle w:val="Hyperlink"/>
          </w:rPr>
          <w:t xml:space="preserve">сообщается</w:t>
        </w:r>
      </w:hyperlink>
      <w:r>
        <w:t xml:space="preserve"> на официальном портале Мэра Москвы, жители Черемушек могут высказаться по поводу организации спортивных занятий на площадке фестиваля «Московские сезоны». «Московские сезоны» — это цикл городских уличных фестивалей, посвященных праздникам, временам года и сезонным мероприятиям.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голосовании необходимо ответить на вопрос, для каких видов спорта нужно оборудовать площадку в летний сезон. Среди вариантов ответа - катание на роликах, скейтбордах, самокатах, мини-футбол, стритбол, настольный теннис. Кроме того, участники могут передать вопрос на рассмотрение специалистам или предложить свой вариант ответа.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http://uzao.mos.ru/presscenter/news/detail/8686377.html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8686377.html" TargetMode="External" /><Relationship Type="http://schemas.openxmlformats.org/officeDocument/2006/relationships/hyperlink" Id="rId20" Target="https://ag.mos.ru/poll/7118" TargetMode="External" /><Relationship Type="http://schemas.openxmlformats.org/officeDocument/2006/relationships/hyperlink" Id="rId21" Target="https://www.mos.ru/news/item/69274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8686377.html" TargetMode="External" /><Relationship Type="http://schemas.openxmlformats.org/officeDocument/2006/relationships/hyperlink" Id="rId20" Target="https://ag.mos.ru/poll/7118" TargetMode="External" /><Relationship Type="http://schemas.openxmlformats.org/officeDocument/2006/relationships/hyperlink" Id="rId21" Target="https://www.mos.ru/news/item/69274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2025-05-10T05:59:52Z</dcterms:created>
  <dcterms:modified xsi:type="dcterms:W3CDTF">2025-05-10T05:59:52Z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