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bc0b1891ba49774f893fd7d881881ccedacea5"/>
    <w:p>
      <w:pPr>
        <w:pStyle w:val="Heading3"/>
      </w:pPr>
      <w:r>
        <w:t xml:space="preserve">Программу зимних развлечений в Воронцовском парке выбрали на «Активном гражданине»</w:t>
      </w:r>
    </w:p>
    <w:p>
      <w:pPr>
        <w:pStyle w:val="FirstParagraph"/>
      </w:pPr>
      <w:r>
        <w:t xml:space="preserve">15.01.2020</w:t>
      </w:r>
    </w:p>
    <w:p>
      <w:pPr>
        <w:pStyle w:val="BodyText"/>
      </w:pPr>
      <w:r>
        <w:rPr>
          <w:bCs/>
          <w:b/>
        </w:rPr>
        <w:t xml:space="preserve">Участники «Активного гражданина» определились с зимними развлечениями в парке «Усадьба Воронцово» на Юго-Западе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Голоса распределились следующим образом:</w:t>
      </w:r>
    </w:p>
    <w:p>
      <w:pPr>
        <w:pStyle w:val="BodyText"/>
      </w:pPr>
      <w:r>
        <w:t xml:space="preserve">- тематические мастер-классы - 16,68 процента голосов;</w:t>
      </w:r>
    </w:p>
    <w:p>
      <w:pPr>
        <w:pStyle w:val="BodyText"/>
      </w:pPr>
      <w:r>
        <w:t xml:space="preserve">- зимние экскурсии - 23,35 процента;</w:t>
      </w:r>
    </w:p>
    <w:p>
      <w:pPr>
        <w:pStyle w:val="BodyText"/>
      </w:pPr>
      <w:r>
        <w:t xml:space="preserve">- конкурсы, эстафеты и викторины - 21,71 процента;</w:t>
      </w:r>
    </w:p>
    <w:p>
      <w:pPr>
        <w:pStyle w:val="BodyText"/>
      </w:pPr>
      <w:r>
        <w:t xml:space="preserve">- флешмобы - 6,03 процента;</w:t>
      </w:r>
    </w:p>
    <w:p>
      <w:pPr>
        <w:pStyle w:val="BodyText"/>
      </w:pPr>
      <w:r>
        <w:t xml:space="preserve">- тренировки по скандинавской ходьбе - 10,65 процента.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0,61 процента активных граждан предложили свой вариант ответа; за все вышеперечисленное проголосовали 16,81 процента участников опроса; затруднились ответить 2,46 процента и еще 1,70 процента участников предложили передать вопрос на рассмотрение специалистам.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портале Мэра Москвы, всего участники проекта «Активный гражданин» определили программу зимних развлечений в 17 столичных парках. В двух голосованиях поучаствовали 180 501 и 175 411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Учитывая мнения горожан, был составлен топ-5 зимних развлечений в парках. Большинство высказалось за конкурсы и викторины; на втором месте оказались занятия по фигурному катанию; на третьем — экскурсии по паркам; на четвертом - тематические мастер-классы; на пятом — тренировки по скандинавской ходьбе.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http://uzao.mos.ru/presscenter/news/detail/8620434.html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620434.html" TargetMode="External" /><Relationship Type="http://schemas.openxmlformats.org/officeDocument/2006/relationships/hyperlink" Id="rId20" Target="https://www.mos.ru/news/item/6806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620434.html" TargetMode="External" /><Relationship Type="http://schemas.openxmlformats.org/officeDocument/2006/relationships/hyperlink" Id="rId20" Target="https://www.mos.ru/news/item/6806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2025-01-05T20:53:54Z</dcterms:created>
  <dcterms:modified xsi:type="dcterms:W3CDTF">2025-01-05T20:53:54Z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