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80c660b405de8d3136135acfe3842ec1bbaf4"/>
    <w:p>
      <w:pPr>
        <w:pStyle w:val="Heading3"/>
      </w:pPr>
      <w:r>
        <w:t xml:space="preserve">Для зимнего отдыха в ЮЗАО подготовили 13 мест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rPr>
          <w:bCs/>
          <w:b/>
        </w:rPr>
        <w:t xml:space="preserve">Каждое место отдыха оборудовано соответствующими знаками.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«Традиционно основная нагрузка в этот период ложится на плечи сотрудников министерств и ведомств города, принимающих участие в обеспечении безопасности культурных мероприятий во время проведения новогодних праздников и Крещенских купаний. Тогда от всех участников и потребуется проявить все свои навыки, умения и профессиональный опыт, с тем, чтобы празднования прошли в атмосфере всеобщей радости и без происшествий. Нужно сказать, что за последние годы в округе накоплен немалый положительный опыт по обеспечению безопасности при проведении такого рода мероприятий», - сообщили в пресс-службе столичного Департамента ГОЧСиПБ.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Юго-Западе Москвы завершилась работа по подготовке мест отдыха к зимнему периоду. Работы проинспектировали представители префектуры, управ районов, Управления по ЮЗАО ГУ МЧС России по г.Москве, Управления по ЮЗАО Департамента ГОЧСиПБ.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проверки для зимнего отдыха жителей ЮЗАО были определены 13 мест по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Гагаринский район - Андреевская набережная, д.2;</w:t>
      </w:r>
    </w:p>
    <w:p>
      <w:pPr>
        <w:pStyle w:val="BodyText"/>
      </w:pPr>
      <w:r>
        <w:t xml:space="preserve">- Теплый Стан - пруды на территории санатория «Узкое» РАН (ул. Профсоюзная, д. 123);</w:t>
      </w:r>
    </w:p>
    <w:p>
      <w:pPr>
        <w:pStyle w:val="BodyText"/>
      </w:pPr>
      <w:r>
        <w:t xml:space="preserve">- Бутово - пруд в поселке Потапово (ул. Остафьевская, д.6);</w:t>
      </w:r>
    </w:p>
    <w:p>
      <w:pPr>
        <w:pStyle w:val="BodyText"/>
      </w:pPr>
      <w:r>
        <w:t xml:space="preserve">- Бутово - пруд у Храма Знамения иконы Божией Матери в д. Захарьино (ул. Шоссейная, д.28);</w:t>
      </w:r>
    </w:p>
    <w:p>
      <w:pPr>
        <w:pStyle w:val="BodyText"/>
      </w:pPr>
      <w:r>
        <w:t xml:space="preserve">- Бутово - Черневский пруд (ул. Южнобутовская, д. 113-117);</w:t>
      </w:r>
    </w:p>
    <w:p>
      <w:pPr>
        <w:pStyle w:val="BodyText"/>
      </w:pPr>
      <w:r>
        <w:t xml:space="preserve">- Обручевский район - Большой пруд Воронцовского парка (ул. Воронцовские пруды, д.3);</w:t>
      </w:r>
    </w:p>
    <w:p>
      <w:pPr>
        <w:pStyle w:val="BodyText"/>
      </w:pPr>
      <w:r>
        <w:t xml:space="preserve">- Бутово – зона отдыха «Битца» (МКАД, 36 км);</w:t>
      </w:r>
    </w:p>
    <w:p>
      <w:pPr>
        <w:pStyle w:val="BodyText"/>
      </w:pPr>
      <w:r>
        <w:t xml:space="preserve">- Теплый Стан - зона отдыха «Тропарево» (ул. Академика Виноградова, д.12);</w:t>
      </w:r>
    </w:p>
    <w:p>
      <w:pPr>
        <w:pStyle w:val="BodyText"/>
      </w:pPr>
      <w:r>
        <w:t xml:space="preserve">- Бутово - урочище Лысая гора (Парк «Битцевский лес»);</w:t>
      </w:r>
    </w:p>
    <w:p>
      <w:pPr>
        <w:pStyle w:val="BodyText"/>
      </w:pPr>
      <w:r>
        <w:t xml:space="preserve">- Бутово - пойма реки Битца, пруды № 1-4;</w:t>
      </w:r>
    </w:p>
    <w:p>
      <w:pPr>
        <w:pStyle w:val="BodyText"/>
      </w:pPr>
      <w:r>
        <w:t xml:space="preserve">- Коньково - Русская горнолыжная школа (Севастопольский проспект, напротив вл. 66) – горнолыжный склон «Столица»;</w:t>
      </w:r>
    </w:p>
    <w:p>
      <w:pPr>
        <w:pStyle w:val="BodyText"/>
      </w:pPr>
      <w:r>
        <w:t xml:space="preserve">- Бутово - Русская горнолыжная школа (ул. Старокачаловская, вл.22) – горнолыжный склон «Столица»;</w:t>
      </w:r>
    </w:p>
    <w:p>
      <w:pPr>
        <w:pStyle w:val="BodyText"/>
      </w:pPr>
      <w:r>
        <w:t xml:space="preserve">- Котловка - пруд на Нахимовском проспекте д.10.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 из них расположены на водоемах, в семи планируется организовать Крещенские купания. Еще в трех местах отдыха можно порыбачить.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http://uzao.mos.ru/presscenter/news/detail/8520058.html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20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20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2025-06-07T08:13:17Z</dcterms:created>
  <dcterms:modified xsi:type="dcterms:W3CDTF">2025-06-07T08:13:17Z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