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c9e45426a4b61361e9e00d174d41ffcfdb30"/>
    <w:p>
      <w:pPr>
        <w:pStyle w:val="Heading3"/>
      </w:pPr>
      <w:r>
        <w:t xml:space="preserve">На выставке кошек в ЮЗАО победили мейн-куны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rPr>
          <w:bCs/>
          <w:b/>
        </w:rPr>
        <w:t xml:space="preserve">Для участия в мероприятии своих питомцев подготовили более 80 москвичей. На выставке можно было полюбоваться 15 породами животных, среди которых: мейн-кун, абиссинская, британская, бенгальская, персидская, скоттиш-фолд, корниш-рекс, саванна и чаузи.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международная выставка кошек «Хрустальный кубок Москвы» была открыта в течение двух дней в культурном центре «Вдохновение». В ее рамках был организован конкурсный парад, на котором выбрали лучших кошек и котов.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Ими стали коты породы мейн-кун Симба и Кузя. По словам хозяев питомцев, жителей Обручевского района Марины и Константина Косачевых, разведение породистых кошек отнимает немало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«Мейн-кун - это природная порода. Она прекрасно ловит мышей. Кошка в квартире - это, конечно, прихоть, но ведь прекрасно чувствует болячки хозяина и старается нам помочь», - поделилась Марина Косачева.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http://uzao.mos.ru/presscenter/news/detail/8185440.html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85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185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2024-12-26T03:44:32Z</dcterms:created>
  <dcterms:modified xsi:type="dcterms:W3CDTF">2024-12-26T03:44:32Z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