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83a88fc8747aef5f4e39770b49aaedb9363e"/>
    <w:p>
      <w:pPr>
        <w:pStyle w:val="Heading3"/>
      </w:pPr>
      <w:r>
        <w:t xml:space="preserve">В текущем году в ЮЗАО завершится строительство нескольких храмов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  <w:r>
        <w:rPr>
          <w:bCs/>
          <w:b/>
        </w:rPr>
        <w:t xml:space="preserve">В настоящее время по программе строительства православных храмов в ЮЗАО 6 храмов уже сооружено, 6 строятся, 3 – находятся в стадии подготовки к строительству и 8 - проектируются. Об этом сообщает интернет-газета «Москва За Калужской заставой».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на территории столичного Юго-Запада достроят сразу нескольких новых храмов. По словам управляющего Юго-Западным викариатством епископа Дмитровского Феофилакта, речь, в частности, идет о церкви священномученика Ермогена на Симферопольском бульваре, вл. 28 и церкви иконы Божией Матери "Отрада и Утешение" на пересечении улиц Каховки и Азовской.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сегодняшний день подготовлены архитектурно-градостроительные решения храмов царственных страстотерпцев и праведных Симеона Богоприимца и Анны пророчицы.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http://uzao.mos.ru/presscenter/news/detail/8151583.html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51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51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2025-02-28T12:46:20Z</dcterms:created>
  <dcterms:modified xsi:type="dcterms:W3CDTF">2025-02-28T12:46:20Z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