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bd3b1c5a17308ddf095ea281980b574b79b0ca"/>
    <w:p>
      <w:pPr>
        <w:pStyle w:val="Heading3"/>
      </w:pPr>
      <w:r>
        <w:t xml:space="preserve">Экскурсионную программу для «Дома на Брестской» выбрали на «Активном гражданине»</w:t>
      </w:r>
    </w:p>
    <w:p>
      <w:pPr>
        <w:pStyle w:val="FirstParagraph"/>
      </w:pPr>
      <w:r>
        <w:t xml:space="preserve">10.09.2018</w:t>
      </w:r>
    </w:p>
    <w:p>
      <w:pPr>
        <w:pStyle w:val="BodyText"/>
      </w:pPr>
      <w:r>
        <w:rPr>
          <w:bCs/>
          <w:b/>
        </w:rPr>
        <w:t xml:space="preserve">В мероприятиях, выбранных гражданами, поучаствовали ВУЗы, детские лагеря и центры реабилитации для инвалидов. Все желающие могли посетить центр и поучаствовать в активностях с весны.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Экскурсионную программу для «Дома на Брестской» выбрали на «Активном гражданине». В голосовании приняли участие 199 061 человек.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рамках цикла лекций «Москва спортивная. Объекты FIFA» жители столицы захотели послушать о наследии чемпионата. За этот ответ проголосовали 25,7 процента участников. Для всех желающих была организована встреча, на которой рассказали о том, как будут использоваться объекты, оставшиеся после мундиаля.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 итогам голосования была проведена книжная выставка «Подземный мир – все о московском метро», где посетителей знакомили с миром метро, рассказывали об истории открытия станций и устройстве метрополитена.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Также по итогам народного выбора на интерактивную карту добавили информацию по дорожной инфраструктуре города: дорогах, развязках, тоннелях, метро. За эту идею проголосовали 12,63 процента участников.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Выставочный центр «Дом на Брестской» организовывает и проводит конгрессно-выставочные мероприятия, а также рассказывает о градостроительной политике города. Это здание открылось как место для макета Москвы в 1986 году. Долгое время это было самое полезное место для архитекторов. Каждый из них мог снимать дома с макета и ставить на это место новое здание, оценивая планировочное решение.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http://uzao.mos.ru/presscenter/news/detail/7561231.html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756123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756123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2025-02-10T02:43:15Z</dcterms:created>
  <dcterms:modified xsi:type="dcterms:W3CDTF">2025-02-10T02:43:15Z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