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066e6fac68fec0e1ebb81a46935dfd823bed08"/>
    <w:p>
      <w:pPr>
        <w:pStyle w:val="Heading3"/>
      </w:pPr>
      <w:r>
        <w:t xml:space="preserve">Москвичи выбрали дизайн нагрудного знака премии имени Островского</w:t>
      </w:r>
    </w:p>
    <w:p>
      <w:pPr>
        <w:pStyle w:val="FirstParagraph"/>
      </w:pPr>
      <w:r>
        <w:t xml:space="preserve">28.08.2018</w:t>
      </w:r>
    </w:p>
    <w:p>
      <w:pPr>
        <w:pStyle w:val="BodyText"/>
      </w:pPr>
      <w:r>
        <w:rPr>
          <w:bCs/>
          <w:b/>
        </w:rPr>
        <w:t xml:space="preserve">Ежегодную премию Н.А. Островского учредили для людей с ограниченными возможностями. Для премии не случайно выбрали имя писателя Николая Островского: последние годы жизни свои произведения автор романа «Как закалялась сталь?» писал, будучи прикованным к постели и абсолютно слепым.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Победителям премии будут вручать нагрудный знак, медаль и денежную премию в размере 150 тысяч рублей. Дизайн нагрудного знака премии имени Н.А. Островского, учрежденной Мэром Москвы Сергеем Собяниным, москвичи выбрали на «Активном гражданине».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прошедшем голосовании за дизайн нагрудного знака приняли участие 200 817 жителей Москвы. На выбор активных граждан представили три варианта оформления. Самое большое количество голосов получил знак с профилем Островского на аверсе. Ему отдали предпочтение 33,60 процента участников. Чаще всего он нравился женщинам и гражданам до 34 лет», - сообщает пресс-служба «Активного гражданина».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http://uzao.mos.ru/presscenter/news/detail/7535858.html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5358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5358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2025-02-11T05:37:51Z</dcterms:created>
  <dcterms:modified xsi:type="dcterms:W3CDTF">2025-02-11T05:37:51Z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