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2fcf0895bb9613774f02d82eb1158378a2476c"/>
    <w:p>
      <w:pPr>
        <w:pStyle w:val="Heading3"/>
      </w:pPr>
      <w:r>
        <w:t xml:space="preserve">Прием заявлений на предоставление бесплатных путевок для летнего отдыха продолжится до 10 декабря</w:t>
      </w:r>
    </w:p>
    <w:p>
      <w:pPr>
        <w:pStyle w:val="FirstParagraph"/>
      </w:pPr>
      <w:r>
        <w:t xml:space="preserve">05.12.2017</w:t>
      </w:r>
    </w:p>
    <w:p>
      <w:pPr>
        <w:pStyle w:val="BodyText"/>
      </w:pPr>
      <w:r>
        <w:rPr>
          <w:bCs/>
          <w:b/>
        </w:rPr>
        <w:t xml:space="preserve">Департамент культуры города Москвы напомнил родителям юных жителей столицы, что продолжается прием заявлений на предоставление бесплатных путевок для отдыха и оздоровления детей льготных категорий в ходе летней оздоровительной кампании 2018 года.</w:t>
      </w:r>
    </w:p>
    <w:p>
      <w:pPr>
        <w:pStyle w:val="BodyText"/>
      </w:pPr>
      <w:r>
        <w:t xml:space="preserve">Как подчеркивают в ведомстве, прием заявлений будет осуществляться</w:t>
      </w:r>
      <w:r>
        <w:t xml:space="preserve"> </w:t>
      </w:r>
      <w:r>
        <w:rPr>
          <w:bCs/>
          <w:b/>
        </w:rPr>
        <w:t xml:space="preserve">до 23:59 часов 10 декабря 2017г.</w:t>
      </w:r>
      <w:r>
        <w:t xml:space="preserve"> </w:t>
      </w:r>
      <w:r>
        <w:t xml:space="preserve">Возможность выбора конкретных организаций отдыха или сертификата на получение выплаты на самостоятельную организацию отдыха и оздоровления будет доступна</w:t>
      </w:r>
      <w:r>
        <w:t xml:space="preserve"> </w:t>
      </w:r>
      <w:r>
        <w:rPr>
          <w:bCs/>
          <w:b/>
        </w:rPr>
        <w:t xml:space="preserve">с 7 по 21 февраля 2018 г.</w:t>
      </w:r>
    </w:p>
    <w:p>
      <w:pPr>
        <w:pStyle w:val="BodyText"/>
      </w:pPr>
      <w:r>
        <w:t xml:space="preserve">Родители или иные законные представители детей льготной категории, проживающих в городе Москве, могут подать заявление на предоставление бесплатной путевки для отдыха и оздоровлениядвумя способами:</w:t>
      </w:r>
    </w:p>
    <w:p>
      <w:pPr>
        <w:pStyle w:val="BodyText"/>
      </w:pPr>
      <w:r>
        <w:t xml:space="preserve">- через Портал государственных и муниципальных услуг (функций) города Москвы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https://mos.ru</w:t>
        </w:r>
      </w:hyperlink>
      <w:r>
        <w:t xml:space="preserve"> </w:t>
      </w:r>
      <w:r>
        <w:t xml:space="preserve">(Портал Мэра);</w:t>
      </w:r>
    </w:p>
    <w:p>
      <w:pPr>
        <w:pStyle w:val="BodyText"/>
      </w:pPr>
      <w:r>
        <w:t xml:space="preserve">- при личном обращении в ГАУК "МОСГОРТУР" по адресу: переулок Огородная Слобода, д. 9, стр. 1, с 8:00 до 20:00, ежедневно (по предварительной электронной записи: через официальный сайт ГАУК "МОСГОРТУР"</w:t>
      </w:r>
      <w:r>
        <w:t xml:space="preserve"> </w:t>
      </w:r>
      <w:r>
        <w:rPr>
          <w:u w:val="single"/>
          <w:bCs/>
          <w:b/>
        </w:rPr>
        <w:t xml:space="preserve">https://mosgortur.ru</w:t>
      </w:r>
      <w:r>
        <w:t xml:space="preserve"> </w:t>
      </w:r>
      <w:r>
        <w:t xml:space="preserve">или по телефону "горячей линии"</w:t>
      </w:r>
      <w:r>
        <w:t xml:space="preserve"> </w:t>
      </w:r>
      <w:r>
        <w:rPr>
          <w:u w:val="single"/>
          <w:bCs/>
          <w:b/>
        </w:rPr>
        <w:t xml:space="preserve">+7 (800) 301-17-70</w:t>
      </w:r>
      <w:r>
        <w:t xml:space="preserve">).</w:t>
      </w:r>
    </w:p>
    <w:p>
      <w:pPr>
        <w:pStyle w:val="BodyText"/>
      </w:pPr>
      <w:r>
        <w:t xml:space="preserve">Родителей также просят обратить внимание на следующее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Выбор конкретных организаций отдыха или сертификата на получение выплаты на самостоятельную организацию отдыха и оздоровления возможен только при условии своевременной подачи заявления (до 10 декабря 2017 г.).</w:t>
      </w:r>
    </w:p>
    <w:p>
      <w:pPr>
        <w:pStyle w:val="BodyText"/>
      </w:pPr>
      <w:r>
        <w:rPr>
          <w:iCs/>
          <w:i/>
        </w:rPr>
        <w:t xml:space="preserve">С подробной информацией о порядке организации отдыха и оздоровления детей льготных категорий, имеющих место жительства в городе Москве, можно ознакомиться на Портале Мэра</w:t>
      </w:r>
      <w:r>
        <w:rPr>
          <w:iCs/>
          <w:i/>
        </w:rPr>
        <w:t xml:space="preserve"> </w:t>
      </w:r>
      <w:r>
        <w:rPr>
          <w:u w:val="single"/>
          <w:iCs/>
          <w:i/>
        </w:rPr>
        <w:t xml:space="preserve">https://mos.ru/authority/documents/doc/36039220</w:t>
      </w:r>
      <w:r>
        <w:rPr>
          <w:iCs/>
          <w:i/>
        </w:rPr>
        <w:t xml:space="preserve"> </w:t>
      </w:r>
      <w:r>
        <w:rPr>
          <w:iCs/>
          <w:i/>
        </w:rPr>
        <w:t xml:space="preserve">(постановление Правительства Москвы от 22 февраля 2017 г. № 56-ПП «Об организации отдыха и оздоровления детей, находящихся в трудной жизненной ситуации»).</w:t>
      </w:r>
    </w:p>
    <w:p>
      <w:pPr>
        <w:pStyle w:val="BodyText"/>
      </w:pPr>
      <w:r>
        <w:t xml:space="preserve">С инфографикой по порядку предоставления услуги можно ознакомиться </w:t>
      </w:r>
      <w:hyperlink r:id="rId21">
        <w:r>
          <w:rPr>
            <w:rStyle w:val="Hyperlink"/>
          </w:rPr>
          <w:t xml:space="preserve">здесь</w:t>
        </w:r>
      </w:hyperlink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http://uzao.mos.ru/presscenter/news/detail/7018178.html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photo-and-pictures-for-works/&#1041;&#1091;&#1082;&#1083;&#1077;&#1090;%20&#1040;4%20(1).pdf" TargetMode="Externa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7018178.html" TargetMode="External" /><Relationship Type="http://schemas.openxmlformats.org/officeDocument/2006/relationships/hyperlink" Id="rId20" Target="https://www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photo-and-pictures-for-works/&#1041;&#1091;&#1082;&#1083;&#1077;&#1090;%20&#1040;4%20(1).pdf" TargetMode="Externa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7018178.html" TargetMode="External" /><Relationship Type="http://schemas.openxmlformats.org/officeDocument/2006/relationships/hyperlink" Id="rId20" Target="https://www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2025-06-08T05:50:23Z</dcterms:created>
  <dcterms:modified xsi:type="dcterms:W3CDTF">2025-06-08T05:50:23Z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