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187f1184afa547dd6a0e95175027caaf9b35e"/>
    <w:p>
      <w:pPr>
        <w:pStyle w:val="Heading3"/>
      </w:pPr>
      <w:r>
        <w:t xml:space="preserve">На Юго-Западе Москвы прошло мероприятие, посвященное Международному дню слепых</w:t>
      </w:r>
    </w:p>
    <w:p>
      <w:pPr>
        <w:pStyle w:val="FirstParagraph"/>
      </w:pPr>
      <w:r>
        <w:t xml:space="preserve">21.11.2017</w:t>
      </w:r>
    </w:p>
    <w:p>
      <w:pPr>
        <w:pStyle w:val="BodyText"/>
      </w:pPr>
      <w:r>
        <w:rPr>
          <w:bCs/>
          <w:b/>
        </w:rPr>
        <w:t xml:space="preserve">На днях в досуговом центре «Хорошее настроение» района Черемушки состоялось торжественное мероприятие, посвященное Международному дню слепого человека, который напоминает обществу о существовании людей с ограниченными возможностями, о помощи и солидарности.</w:t>
      </w:r>
    </w:p>
    <w:p>
      <w:pPr>
        <w:pStyle w:val="BodyText"/>
      </w:pPr>
      <w:r>
        <w:t xml:space="preserve">Мероприятие, в котором приняли участие члены межрайонных организаций «Академическая» и «Ломоносовская» Московской городской организации Всероссийского общества слепых (МГО ВОС), проводилось при поддержке префектуры ЮЗАО.</w:t>
      </w:r>
    </w:p>
    <w:p>
      <w:pPr>
        <w:pStyle w:val="BodyText"/>
      </w:pPr>
      <w:r>
        <w:t xml:space="preserve">Собравшиеся получили возможность послушать концерт, на котором выступили лауреаты VI-го Фестиваля самодеятельного творчества инвалидов по зрению «Московских окон негасимый свет», а также участники творческих коллективов досугового центра.</w:t>
      </w:r>
    </w:p>
    <w:p>
      <w:pPr>
        <w:pStyle w:val="BodyText"/>
      </w:pPr>
      <w:r>
        <w:t xml:space="preserve">В ходе мероприятия также состоялось торжественное вручение благодарственных писем, а кроме того в адрес ВОС и членов этой организации прозвучало много теплых слов. В завершение все собравшиеся получили сладкие сувениры.</w:t>
      </w:r>
    </w:p>
    <w:p>
      <w:pPr>
        <w:pStyle w:val="BodyText"/>
      </w:pPr>
      <w:r>
        <w:t xml:space="preserve">В межрайонных организациях «Академическая» и «Ломоносовская» проводится реабилитационная и социокультурная работа. Общество слепых помогает незрячему человеку поверить в себя, в свои силы и возможности, а главное - не потерять интереса к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http://uzao.mos.ru/presscenter/news/detail/6989299.html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69892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69892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2025-02-17T04:00:24Z</dcterms:created>
  <dcterms:modified xsi:type="dcterms:W3CDTF">2025-02-17T04:00:24Z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