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31a9c31e8f5d3f39ed6e639809ca39311781e"/>
    <w:p>
      <w:pPr>
        <w:pStyle w:val="Heading3"/>
      </w:pPr>
      <w:r>
        <w:t xml:space="preserve">Более сотни тысяч снимков для «Бессмертного полка» напечатали центры госуслуг</w:t>
      </w:r>
    </w:p>
    <w:p>
      <w:pPr>
        <w:pStyle w:val="FirstParagraph"/>
      </w:pPr>
      <w:r>
        <w:t xml:space="preserve">27.04.2017</w:t>
      </w:r>
    </w:p>
    <w:p>
      <w:pPr>
        <w:pStyle w:val="BodyText"/>
      </w:pPr>
      <w:r>
        <w:rPr>
          <w:bCs/>
          <w:b/>
        </w:rPr>
        <w:t xml:space="preserve">За три года существования проекта «Бессмертный полк – Москва» столичные центры госуслуг «Мои Документы» отсканировали, отредактировали и напечатали свыше 105 тысяч фотографий ветеранов Великой Отечественной войны. Об этом сообщили в пресс-службе «Моих документов».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Распечатать фотографии своих родных, близких, соседей – участников Великой Отечественной войны в формате А4 можно в любом из 127 центров госуслуг. Они работают 7 дней в неделю с 8.00 до 20.00. Также желающим предлагают поделиться историями, отсканированными снимками, письмами, наградными листами с помощью сайта проекта «Бессмертный полк – Москва»: polkmoskva.ru. Из внесенных личных данных автоматически формируется брошюра, которую можно сохранить в семейном архиве.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Внести анкету ветерана в электронную книгу Памяти «Бессмертный полк – Москва» можно и в центрах «Мои документы». На сегодняшний день в ней числятся более 170 тысяч историй о героях войны.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http://uzao.mos.ru/presscenter/news/detail/5757950.html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7579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57579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2025-02-16T01:32:10Z</dcterms:created>
  <dcterms:modified xsi:type="dcterms:W3CDTF">2025-02-16T01:32:10Z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