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94be9ac75d5c5e9e6a4c2f0f7e48d98ce63320"/>
    <w:p>
      <w:pPr>
        <w:pStyle w:val="Heading3"/>
      </w:pPr>
      <w:r>
        <w:t xml:space="preserve">Состоялась презентация книги воспоминаний детей-узников концлагерей</w:t>
      </w:r>
    </w:p>
    <w:p>
      <w:pPr>
        <w:pStyle w:val="FirstParagraph"/>
      </w:pPr>
      <w:r>
        <w:t xml:space="preserve">11.04.2017</w:t>
      </w:r>
    </w:p>
    <w:p>
      <w:pPr>
        <w:pStyle w:val="BodyText"/>
      </w:pPr>
      <w:r>
        <w:rPr>
          <w:bCs/>
          <w:b/>
        </w:rPr>
        <w:t xml:space="preserve">Презентация книги «Об этом не забыть» прошла на торжественном обеде, устроенном Аппаратом Совета депутатов муниципального округа Тёплый стан. Выпуск сборника приурочен к Международному дню освобождения узников фашизма.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DSC_5582%5B1%5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Книга воспоминаний «Об этом не забыть» выпущена Обществом бывших несовершеннолетних узников фашизма ЮЗАО при поддержке Совета депутатов района Тёплый стан.</w:t>
      </w:r>
    </w:p>
    <w:p>
      <w:pPr>
        <w:pStyle w:val="BodyText"/>
      </w:pPr>
      <w:r>
        <w:t xml:space="preserve">«На первый взгляд, это небольшая книга. Но вы не представляете, какое она имеет значение для военно-патриотического воспитания наших молодых граждан», - отметил руководитель Аппарата Совета депутатов Михаил Смирнов. Он также выразил надежду, что в дальнейшем Общество выпустит ещё не одну такую книгу.</w:t>
      </w:r>
    </w:p>
    <w:p>
      <w:pPr>
        <w:pStyle w:val="BodyText"/>
      </w:pPr>
      <w:r>
        <w:t xml:space="preserve">Лидия Крюкова, председатель Совета общества бывших несовершеннолетних узников фашизма ЮЗАО, рассказала, что стоит за названием книги: «Не забыть никому – ни тем, кто это писал, ни тем, кому это послание. Эта книга, маленькое зёрнышко, - это посыл в будущее. Для того чтобы, прочитав когда-то, через много лет, наши внуки, правнуки, будущие поколения помнили. Это подвиг написать такие воспоминания, исповедь перед самим собой и Всевышним. Такого больше никогда не должно повториться».</w:t>
      </w:r>
    </w:p>
    <w:p>
      <w:pPr>
        <w:pStyle w:val="BodyText"/>
      </w:pPr>
      <w:r>
        <w:t xml:space="preserve">На торжественном обеде, помимо членов Общества, присутствовали особые гости - заведующая сектором Комитета общественных связей Правительства Москвы Марина Суслова, заместитель председателя окружного Совета ветеранов Николай Кузяков, пресс-секретарь «Фонда памяти полководцев Победы» Александр Урбан и начальник Управления социальной защиты населения Юго-Западного административного округа Светлана Титова.</w:t>
      </w:r>
    </w:p>
    <w:p>
      <w:pPr>
        <w:pStyle w:val="BodyText"/>
      </w:pPr>
      <w:r>
        <w:t xml:space="preserve">Все собравшиеся получили подарки от Совета депутатов муниципального округа Тёплый стан – цветы, конфеты и экземпляр книги «Об этом не забыть».</w:t>
      </w:r>
    </w:p>
    <w:p>
      <w:pPr>
        <w:pStyle w:val="BodyText"/>
      </w:pPr>
      <w:r>
        <w:t xml:space="preserve">Ознакомиться с содержанием сборника можно </w:t>
      </w:r>
      <w:hyperlink r:id="rId23">
        <w:r>
          <w:rPr>
            <w:rStyle w:val="Hyperlink"/>
          </w:rPr>
          <w:t xml:space="preserve">здесь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http://uzao.mos.ru/presscenter/news/detail/5589948.html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/photo-and-pictures-for-works/&#1089;&#1073;&#1086;&#1088;&#1085;&#1080;&#1082;.pdf" TargetMode="External" /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55899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photo-and-pictures-for-works/&#1089;&#1073;&#1086;&#1088;&#1085;&#1080;&#1082;.pdf" TargetMode="External" /><Relationship Type="http://schemas.openxmlformats.org/officeDocument/2006/relationships/hyperlink" Id="rId25" Target="http://uzao.mos.ru" TargetMode="External" /><Relationship Type="http://schemas.openxmlformats.org/officeDocument/2006/relationships/hyperlink" Id="rId24" Target="http://uzao.mos.ru/presscenter/news/detail/55899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2025-06-07T10:22:15Z</dcterms:created>
  <dcterms:modified xsi:type="dcterms:W3CDTF">2025-06-07T10:22:15Z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