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cb7a71bcae6b629fb1c41f3486ed4f2d64c6d"/>
    <w:p>
      <w:pPr>
        <w:pStyle w:val="Heading3"/>
      </w:pPr>
      <w:r>
        <w:t xml:space="preserve">Скончался бывший глава управы Южное Бутово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ca946d84-cd1f-423c-8994-bf47bb2378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29 июля 2021 года на 59-м году жизни скончался бывший глава управы района Южное Бутово Владимир Михайлович Фалеев.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Вся его трудовая деятельность – пример принципиального отношения к делу и безграничной преданности своей профессии.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годы успешной работы Владимир Фалеев запомнился коллегам как талантливый и чуткий руководитель, готовый всегда прийти на помощь и поддержать в трудную минуту.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Друзья и близкие вспоминают Владимира Михайловича как отзывчивого, порядочного человека, любящего отца и мужа. Он был отличным соратником и примером для молодых коллег.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Семья и родственники Владимира Фалеева выражает благодарность друзьям и коллегам за оказанную поддержку, помощь и содействие в похоронах.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http://uzao.mos.ru/presscenter/news/detail/3992968.html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3992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3992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2025-03-03T11:03:31Z</dcterms:created>
  <dcterms:modified xsi:type="dcterms:W3CDTF">2025-03-03T11:03:31Z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