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804365ae8bf1679d11eebc4625bd636dca246"/>
    <w:p>
      <w:pPr>
        <w:pStyle w:val="Heading3"/>
      </w:pPr>
      <w:r>
        <w:t xml:space="preserve">В книге памяти «Бессмертный полк – Москва» уже более 155 тысяч историй участников войны</w:t>
      </w:r>
    </w:p>
    <w:p>
      <w:pPr>
        <w:pStyle w:val="FirstParagraph"/>
      </w:pPr>
      <w:r>
        <w:t xml:space="preserve">06.05.2016</w:t>
      </w:r>
    </w:p>
    <w:p>
      <w:pPr>
        <w:pStyle w:val="BodyText"/>
      </w:pPr>
      <w:r>
        <w:rPr>
          <w:bCs/>
          <w:b/>
        </w:rPr>
        <w:t xml:space="preserve">Представители ГБУ МФЦ сообщили, что к 6 мая в электронную книгу памяти «Бессмертный полк – Москва» уже внесено более 155 тысяч историй о героях Великой Отечественной войны.</w:t>
      </w:r>
    </w:p>
    <w:p>
      <w:pPr>
        <w:pStyle w:val="BodyText"/>
      </w:pPr>
      <w:r>
        <w:t xml:space="preserve">Более года назад московские центры госуслуг «Мои документы» включились в реализацию проекта «Бессмертный полк – Москва». Они начали бесплатно копировать и распечатывать фото героев войны для участников шествий, проводимых 9 мая, а также переводить исторические документы о героях войны в электронный вид, чтобы их можно было разместить в электронной книге памяти или просто сохранить в семьях участнков войны.</w:t>
      </w:r>
    </w:p>
    <w:p>
      <w:pPr>
        <w:pStyle w:val="BodyText"/>
      </w:pPr>
      <w:r>
        <w:t xml:space="preserve">В этом году активисты Молодежного совета центров госуслуг взяли шефство над двумя госпиталями №1 и №3 и в течение месяца регулярно приезжали в гости к ветеранам ВОВ, чтобы записать их истории в электронную книгу Памяти «Бессмертный полк – Москва».</w:t>
      </w:r>
    </w:p>
    <w:p>
      <w:pPr>
        <w:pStyle w:val="BodyText"/>
      </w:pPr>
      <w:r>
        <w:t xml:space="preserve">Пополнение электронной книги памяти «Бессмертный полк – Москва» продолжится и после праздника. Причем пополнить можно и уже внесенные данные об участниках войны. На сайте проекта</w:t>
      </w:r>
      <w:r>
        <w:t xml:space="preserve"> </w:t>
      </w:r>
      <w:hyperlink r:id="rId20">
        <w:r>
          <w:rPr>
            <w:rStyle w:val="Hyperlink"/>
          </w:rPr>
          <w:t xml:space="preserve">http://polkmoskva.ru/</w:t>
        </w:r>
      </w:hyperlink>
      <w:r>
        <w:t xml:space="preserve"> </w:t>
      </w:r>
      <w:r>
        <w:t xml:space="preserve">при регистрации пользователь получает логин, пароль и возможность администрировать страничку о «своем» герое, дополнять ее информацией, фотографиями.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http://uzao.mos.ru/presscenter/news/detail/2907032.html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olkmoskva.ru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907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olkmoskva.ru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907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2024-05-01T06:22:06Z</dcterms:created>
  <dcterms:modified xsi:type="dcterms:W3CDTF">2024-05-01T06:22:06Z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