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706281658d27639f64dbb5c6dd7d15130cf53"/>
    <w:p>
      <w:pPr>
        <w:pStyle w:val="Heading3"/>
      </w:pPr>
      <w:r>
        <w:t xml:space="preserve">В Москве бесплатная парковка по воскресеньям и праздникам будет действовать постоянно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rPr>
          <w:bCs/>
          <w:b/>
        </w:rPr>
        <w:t xml:space="preserve">На проходившем сегодня под председательством мэра Сергея Собянина заседании президиума Правительства Москвы было принято постановление "О внесении изменения в постановление Правительства Москвы от 17 мая 2013 г. № 289-ПП и признании утратившим силу постановления Правительства Москвы от 22 апреля 2014 г. № 201-ПП", предусматривающее, что парковка на платных парковках в воскресные и праздничные дни становится бесплатной на постоянной основе. (Ранее такой режим действовал в порядке эксперимента.)</w:t>
      </w:r>
    </w:p>
    <w:p>
      <w:pPr>
        <w:pStyle w:val="BodyText"/>
      </w:pPr>
      <w:r>
        <w:drawing>
          <wp:inline>
            <wp:extent cx="5334000" cy="26703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download%20(3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0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Представляя проект документа, Сергей Собянин обратился к участникам заседания со следующими словами: «Мы проводили эксперимент по поводу бесплатной парковки по воскресеньям и праздникам, праздничным дням. Эксперимент показал, что это было правильное решение. Предлагается закрепить эту систему на постоянной основе. Естественно, с 1 по 10 января парковка будет бесплатной».</w:t>
      </w:r>
    </w:p>
    <w:p>
      <w:pPr>
        <w:pStyle w:val="BodyText"/>
      </w:pPr>
      <w:r>
        <w:t xml:space="preserve">Постановление вступает в силу с 1 января 2016 года, таким образом, в новогодние праздники городские платные парковки будут бесплатными с 1 по 10 января.</w:t>
      </w:r>
    </w:p>
    <w:p>
      <w:pPr>
        <w:pStyle w:val="BodyText"/>
      </w:pPr>
      <w:r>
        <w:t xml:space="preserve">Согласно тексту постановления, парковаться бесплатно на городских стоянках можно:</w:t>
      </w:r>
    </w:p>
    <w:p>
      <w:pPr>
        <w:pStyle w:val="BodyText"/>
      </w:pPr>
      <w:r>
        <w:t xml:space="preserve">-по воскресеньям;</w:t>
      </w:r>
    </w:p>
    <w:p>
      <w:pPr>
        <w:pStyle w:val="BodyText"/>
      </w:pPr>
      <w:r>
        <w:t xml:space="preserve">-по нерабочим праздничным дням;</w:t>
      </w:r>
    </w:p>
    <w:p>
      <w:pPr>
        <w:pStyle w:val="BodyText"/>
      </w:pPr>
      <w:r>
        <w:t xml:space="preserve">-по выходным дням (суббота и воскресенье), перенесённым в соответствии с федеральным законом;</w:t>
      </w:r>
    </w:p>
    <w:p>
      <w:pPr>
        <w:pStyle w:val="BodyText"/>
      </w:pPr>
      <w:r>
        <w:t xml:space="preserve">-по субботам, следующим за праздничным или выходным днём.</w:t>
      </w:r>
    </w:p>
    <w:p>
      <w:pPr>
        <w:pStyle w:val="BodyText"/>
      </w:pPr>
      <w:r>
        <w:t xml:space="preserve">Правительство Москвы приняло сегодня постановление № 289-ПП в связи с тем, что проводившийся эксперимент показал: в эти дни загрузка парковочных мест оставалась на приемлемом уровне несмотря на отсутствие сдерживающего фактора, то есть необходимости оплаты.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http://uzao.mos.ru/presscenter/news/detail/2393869.html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393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393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2024-08-25T00:16:30Z</dcterms:created>
  <dcterms:modified xsi:type="dcterms:W3CDTF">2024-08-25T00:16:30Z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