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900c10a28d03f95fd7bc5899bc455aa7573629"/>
    <w:p>
      <w:pPr>
        <w:pStyle w:val="Heading3"/>
      </w:pPr>
      <w:r>
        <w:t xml:space="preserve">В префектуре ЮЗАО прошел Форум общественных организаций</w:t>
      </w:r>
    </w:p>
    <w:p>
      <w:pPr>
        <w:pStyle w:val="FirstParagraph"/>
      </w:pPr>
      <w:r>
        <w:t xml:space="preserve">17.12.2015</w:t>
      </w:r>
    </w:p>
    <w:p>
      <w:pPr>
        <w:pStyle w:val="BodyText"/>
      </w:pPr>
      <w:r>
        <w:rPr>
          <w:bCs/>
          <w:b/>
        </w:rPr>
        <w:t xml:space="preserve">По инициативе территориального общественного совета ЮЗАО при поддержке префектуры и Московского дома общественных организаций 16 декабря прошел Форум общественных организаций округа.</w:t>
      </w:r>
    </w:p>
    <w:p>
      <w:pPr>
        <w:pStyle w:val="BodyText"/>
      </w:pPr>
      <w:r>
        <w:t xml:space="preserve">В Форуме приняли участие представители общественных организаций и объединений, префектуры ЮЗАО, МДОО, управ районов, органов местного самоуправления.</w:t>
      </w:r>
    </w:p>
    <w:p>
      <w:pPr>
        <w:pStyle w:val="BodyText"/>
      </w:pPr>
      <w:r>
        <w:t xml:space="preserve">Префект О.А. Волков в своем приветствии участникам мероприятия отметил заметный вклад общественности округа в решение важных для жителей вопросов. Он также отметил, что деятельность общественных организаций округа эффективно содействует поддержанию постояной связи между властями города и москвичами.</w:t>
      </w:r>
    </w:p>
    <w:p>
      <w:pPr>
        <w:pStyle w:val="BodyText"/>
      </w:pPr>
      <w:r>
        <w:t xml:space="preserve">Участники Форума в своих выступлениях поделились позитивным опытом работы, рассказывали о достигнутых результатах, обсуждали пути совершенствования механизмов взаимодействия общественных организаций и властей округа.</w:t>
      </w:r>
    </w:p>
    <w:p>
      <w:pPr>
        <w:pStyle w:val="BodyText"/>
      </w:pPr>
      <w:r>
        <w:t xml:space="preserve">В завершение заседания форума состоялось награждение победителей Смотра-конкурса общественных организаций округа, посвященного 70-летию Победы.</w:t>
      </w:r>
    </w:p>
    <w:p>
      <w:pPr>
        <w:pStyle w:val="BodyText"/>
      </w:pPr>
      <w:r>
        <w:t xml:space="preserve">Участники Форума приняли резолюцию, в которой отмечено, что в ЮЗАО сложилась система сотрудничества и взаимодействия органов власти и общественных объединений, а также определены направления и задачи, в решении которых власти и общественность равно заинтересованы. </w:t>
      </w:r>
    </w:p>
    <w:p>
      <w:pPr>
        <w:pStyle w:val="BodyText"/>
      </w:pPr>
      <w:r>
        <w:t xml:space="preserve">С программой Форума и его резолюцией можно ознакомиться в разделе "Наш округ/Общественный совет ЮЗАО.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download/DSC_072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zao.mos.ru/www/download/DSC_0739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http://uzao.mos.ru/presscenter/news/detail/2384020.html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presscenter/news/detail/23840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presscenter/news/detail/23840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2025-08-06T14:16:22Z</dcterms:created>
  <dcterms:modified xsi:type="dcterms:W3CDTF">2025-08-06T14:16:22Z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