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7e40f6f518717610daa9f60226a64a937c9f9"/>
    <w:p>
      <w:pPr>
        <w:pStyle w:val="Heading3"/>
      </w:pPr>
      <w:r>
        <w:t xml:space="preserve">Создание агрокластеров исключает избыточных посредников оптово-розничной торговли продовольствием в Москве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rPr>
          <w:bCs/>
          <w:b/>
        </w:rPr>
        <w:t xml:space="preserve">Мэр Москвы Сергей Собянин посетил открытый год назад на Калужском шоссе оптово-розничный продовольственный центр «Фуд Сити». </w:t>
      </w:r>
    </w:p>
    <w:p>
      <w:pPr>
        <w:pStyle w:val="BodyText"/>
      </w:pPr>
      <w:r>
        <w:t xml:space="preserve">По традиции мэр сообщил представителям СМИ и резидентам кластера о значении проинспектированного объекта для городской инфраструктуры, а также дал оценку увиденному.</w:t>
      </w:r>
    </w:p>
    <w:p>
      <w:pPr>
        <w:pStyle w:val="BodyText"/>
      </w:pPr>
      <w:r>
        <w:t xml:space="preserve">"Агрокластер "ФУД СИТИ" был открыт чуть более года назад, и за этот короткий срок успел стать полноценной заменой старым овощебазам. Через "ФУД СИТИ" уже поступило в Москву более 800 тысяч тонн свежего продовольствия из 52 российских регионов и 26 зарубежных стран. Это – реальный работающий механизм обеспечения продовольственной безопасности города", – сказал Сергей Собянин. Он также напомнил, что создание таких площадок – не изобретение московских властей, а применение опыта крупнейших европейских мегаполисов - Берлина Мадрида, Парижа. Как подчеркнул мэр, такая форма работы оказалась востребована потребителями, а городским властям удалось обеспечить цивилизованную оптовую и мелкооптовую торговлю для общепита, ресторанов, небольших магазинов. Что понимается под цивилизованностью, Сергей Собянин подробно разъяснил: на площадке ведется жесткий санитарный контроль и мониторинг цен, в ближайшее время там откроется таможенный пост. При этом в целом такие площадки, как надеется мэр, будут влиять на формирование цен, и их динамику.</w:t>
      </w:r>
    </w:p>
    <w:p>
      <w:pPr>
        <w:pStyle w:val="BodyText"/>
      </w:pPr>
      <w:r>
        <w:t xml:space="preserve">"Агрокластер "ФУД СИТИ" был первым в своем роде, вместе с тем, работа над созданием агрокластеров по поручению Сергея Собянина ведётся весьма активно и постоянно. В перспективе в Москве планируется создание ещё нескольких подобных объектов. Реализация продукции на территории агрокластера "ФУД СИТИ" была освобождена от уплаты торгового сбора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http://uzao.mos.ru/presscenter/news/detail/2292817.html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92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92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2025-07-18T16:16:00Z</dcterms:created>
  <dcterms:modified xsi:type="dcterms:W3CDTF">2025-07-18T16:16:00Z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