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тние-кафе-закроются-через-две-недели"/>
    <w:p>
      <w:pPr>
        <w:pStyle w:val="Heading3"/>
      </w:pPr>
      <w:r>
        <w:t xml:space="preserve">Летние кафе закроются через две недели</w:t>
      </w:r>
    </w:p>
    <w:p>
      <w:pPr>
        <w:pStyle w:val="FirstParagraph"/>
      </w:pPr>
      <w:r>
        <w:t xml:space="preserve">16.10.2015</w:t>
      </w:r>
    </w:p>
    <w:p>
      <w:pPr>
        <w:pStyle w:val="BodyText"/>
      </w:pPr>
      <w:r>
        <w:rPr>
          <w:bCs/>
          <w:b/>
        </w:rPr>
        <w:t xml:space="preserve">Начальник Госинспекции по недвижимости Сергей Шогуров напомнил, что сезон работы летних кафе завершается 1 ноября. Как уточнил глава инспекции, речь идет о площадках, правила размещения и использования которых которых регламентированы постановлением Правительства Москвы от 06.03.2015 № 102-ПП («О размещении сезонных (летних) кафе при стационарных предприятиях общественного питания»).</w:t>
      </w:r>
    </w:p>
    <w:p>
      <w:pPr>
        <w:pStyle w:val="BodyText"/>
      </w:pPr>
      <w:r>
        <w:t xml:space="preserve">« В Москве летние кафе работают с 1 апреля по 1 ноября. Демонтировать летнее кафе рестораторы обязаны до 15 ноября», - уточнил С. Шогуров. Он также рассказал представителям СМИ, что представители возглавляемого им ведомства в течение сезона в ежедневном режиме осуществляют мониторинг территории столицы на предмет выявления нарушений при размещении летних кафе. В заканчивающемся сезоне основными нарушениями были размещение кафе вне утвержденной схемы и кафе превышение разрешенной площади.</w:t>
      </w:r>
    </w:p>
    <w:p>
      <w:pPr>
        <w:pStyle w:val="BodyText"/>
      </w:pPr>
      <w:r>
        <w:t xml:space="preserve">«Проводить проверки на предмет демонтажа конструкций летних кафе и соблюдение сроков периода размещения сезонных объектов Госинспекция по недвижимости начнет уже после 15 ноября. Нарушителей привлекут к административной ответственности. В случае неустранения нарушений объекты будут исключены из схемы размещения на будущий год», - предупредил начальник Госинспекции по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http://uzao.mos.ru/presscenter/news/detail/2233819.html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33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33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2025-07-18T16:21:30Z</dcterms:created>
  <dcterms:modified xsi:type="dcterms:W3CDTF">2025-07-18T16:21:30Z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