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21a7e3e75f7e3dfaef03c3bfe7634e63dc547"/>
    <w:p>
      <w:pPr>
        <w:pStyle w:val="Heading3"/>
      </w:pPr>
      <w:r>
        <w:t xml:space="preserve">Участники ярмарок выходного дня, попавшие «черный список» Департамента торговли, не получат мест на ярмарках Москвы в течение года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rPr>
          <w:bCs/>
          <w:b/>
        </w:rPr>
        <w:t xml:space="preserve">Замруководителя Департамента торговли и услуг Денис Косторной сообщил на заседании круглого стола в МТПП, что Правительство Москвы сформирует «черный список» участников ярмарок выходного дня, которым запретят торговлю на территории всего города.</w:t>
      </w:r>
    </w:p>
    <w:p>
      <w:pPr>
        <w:pStyle w:val="BodyText"/>
      </w:pPr>
      <w:r>
        <w:t xml:space="preserve">Д. Косторной уточнил, что на данный момент участник, нарушивший условия предоставления места на ярмарке, лишается права на торговлю в течение трех месяцев на территории того административного округа, где он подавал заявку. Теперь же планируется увеличить срок запрета до одного года и распространить его на территорию всех округов.</w:t>
      </w:r>
    </w:p>
    <w:p>
      <w:pPr>
        <w:pStyle w:val="BodyText"/>
      </w:pPr>
      <w:r>
        <w:t xml:space="preserve">«Если человек нарушил в апреле месяце, пришел с некачественным товаром, либо вообще пытается перепродать место, то соответственно этот человек будет исключаться, и больше подать заявку на ярмарку выходного дня не сможет в течение года», - разъяснил представителям СМИ суть предлагаемых нововведений Д.Косторной. По данным департамента, в 2015 году было выявлено порядка 20% недобросовестных участников ярмарок выходного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http://uzao.mos.ru/presscenter/news/detail/1979835.html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7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7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2023-10-08T05:54:11Z</dcterms:created>
  <dcterms:modified xsi:type="dcterms:W3CDTF">2023-10-08T05:54:11Z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