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76a50ee7648b138b14816cfc09507e46b7387"/>
    <w:p>
      <w:pPr>
        <w:pStyle w:val="Heading3"/>
      </w:pPr>
      <w:r>
        <w:t xml:space="preserve">22 апреля стартует акция «Георгиевская ленточка. 70 лет Победе»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rPr>
          <w:bCs/>
          <w:b/>
        </w:rPr>
        <w:t xml:space="preserve">С 22 апреля по 9 мая в Москве проводится молодежная патриотическая акция «Георгиевская ленточка». В этом году в ней примут участие около 2,5 тысячи волонтеров, они будут работать на традиционных 20 точках. При этом планируется, что в целом будет роздано не менее 5 миллионов ленточек.</w:t>
      </w:r>
    </w:p>
    <w:p>
      <w:pPr>
        <w:pStyle w:val="BodyText"/>
      </w:pPr>
      <w:r>
        <w:drawing>
          <wp:inline>
            <wp:extent cx="2476500" cy="2447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pobeda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Торжественное открытие акции состоится 22 апреля в 8:30 у памятника Юрию Долгорукому. В нем посредством телемоста примут участие жители Волгограда и Севастополя. В тот же день в Столешниковом переулке в рамках акции откроется фотовыставка «Георгиевская ленточка». Там пройдут фото и видео-акции «Мы помним! Мы гордимся!». </w:t>
      </w:r>
    </w:p>
    <w:p>
      <w:pPr>
        <w:pStyle w:val="BodyText"/>
      </w:pPr>
      <w:r>
        <w:t xml:space="preserve">24 апреля в здании Главпочтамта пройдет флэш-моб «Поздравь ветерана с Победой!». (Участникам Великой Отечественной войны будут отправлены открытки, нарисованные воспитанниками детских домов. ) </w:t>
      </w:r>
    </w:p>
    <w:p>
      <w:pPr>
        <w:pStyle w:val="BodyText"/>
      </w:pPr>
      <w:r>
        <w:t xml:space="preserve">25 апреля состоится городской велоквест, который объединит в себе экскурсию и соревнования на скорость и сообразительность. (Участники посетят места, связанные с историей битвы за Москву.) </w:t>
      </w:r>
    </w:p>
    <w:p>
      <w:pPr>
        <w:pStyle w:val="BodyText"/>
      </w:pPr>
      <w:r>
        <w:t xml:space="preserve">Также в рамках проведения акции «Георгиевская ленточка» пройдет граффити-фестиваль. (Известные райтеры создадут работы на тему «Мир».)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http://uzao.mos.ru/presscenter/news/detail/1759123.html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759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759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2023-12-12T21:40:01Z</dcterms:created>
  <dcterms:modified xsi:type="dcterms:W3CDTF">2023-12-12T21:40:01Z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