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52340a465a8c8129a6b60925d007b56e65feb"/>
    <w:p>
      <w:pPr>
        <w:pStyle w:val="Heading3"/>
      </w:pPr>
      <w:r>
        <w:t xml:space="preserve">Гендиректор Фонда капремонта: москвичи, решившие накапливать деньги на ремонт своих домов в банке, смогут в течение месяца вернуться к схеме накопления в городском фонде</w:t>
      </w:r>
    </w:p>
    <w:p>
      <w:pPr>
        <w:pStyle w:val="FirstParagraph"/>
      </w:pPr>
      <w:r>
        <w:t xml:space="preserve">02.04.2015</w:t>
      </w:r>
    </w:p>
    <w:p>
      <w:pPr>
        <w:pStyle w:val="BodyText"/>
      </w:pPr>
      <w:r>
        <w:rPr>
          <w:bCs/>
          <w:b/>
        </w:rPr>
        <w:t xml:space="preserve">Москвичи, выбравшие специальный счет в банке для аккумулирования средств на капитальный ремонт своего дома, смогут в течение месяца изменить решение и перейти к накоплению средств на общегородском счете. Об этом заявил генеральный директор Фонда капитального ремонта Артур Кескинов.</w:t>
      </w:r>
    </w:p>
    <w:p>
      <w:pPr>
        <w:pStyle w:val="BodyText"/>
      </w:pPr>
      <w:r>
        <w:t xml:space="preserve">«Если даже жители определились со спецсчетами, я хотел чтобы это тоже у вас отложилось, они в течение месяца могут принять решение и обратно вернуться в общий городской фонд», - сказал А.Кескинов. Он отметил, что средства фонда капремонта будут размещены в городском казначействе.</w:t>
      </w:r>
    </w:p>
    <w:p>
      <w:pPr>
        <w:pStyle w:val="BodyText"/>
      </w:pPr>
      <w:r>
        <w:t xml:space="preserve">Собственники жилья должны до 1 июня решить, будут ли они перечислять взносы за капремонт на счет своего дома в банке или доверят средства городскому фонду капремонта домов.</w:t>
      </w:r>
    </w:p>
    <w:p>
      <w:pPr>
        <w:pStyle w:val="BodyText"/>
      </w:pPr>
      <w:r>
        <w:t xml:space="preserve">Первые взносы на капремонт москвичи сделают в июле 2015 г. Минимальный ежемесячный взнос за капремонт составит 15 руб. за 1 кв.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http://uzao.mos.ru/presscenter/news/detail/1710567.html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710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710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2025-03-10T01:14:15Z</dcterms:created>
  <dcterms:modified xsi:type="dcterms:W3CDTF">2025-03-10T01:14:15Z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