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a89fff4fb5f494ef9e20c02c704a911ee2b51"/>
    <w:p>
      <w:pPr>
        <w:pStyle w:val="Heading3"/>
      </w:pPr>
      <w:r>
        <w:t xml:space="preserve">Ветеранам вручены медали «70 лет Победы в Великой Отечественной войне 1941-1945 гг.»</w:t>
      </w:r>
    </w:p>
    <w:p>
      <w:pPr>
        <w:pStyle w:val="FirstParagraph"/>
      </w:pPr>
      <w:r>
        <w:t xml:space="preserve">05.03.2015</w:t>
      </w:r>
    </w:p>
    <w:p>
      <w:pPr>
        <w:pStyle w:val="BodyText"/>
      </w:pPr>
      <w:r>
        <w:t xml:space="preserve"> </w:t>
      </w:r>
      <w:r>
        <w:rPr>
          <w:bCs/>
          <w:b/>
        </w:rPr>
        <w:t xml:space="preserve">В Музее Героев Советского Союза и России ветеранам, живущим в ЮЗАО, были вручены юбилейные медали «70 лет Победы в Великой Отечественной войне 1941-1945 гг.».</w:t>
      </w:r>
    </w:p>
    <w:p>
      <w:pPr>
        <w:pStyle w:val="BodyText"/>
      </w:pPr>
      <w:r>
        <w:t xml:space="preserve">Награжденных ветеранов поздравили руководитель Департамента социальной защиты населения Владимир Петросян, представители префектуры, окружного управления соцзащиты.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http://uzao.mos.ru/presscenter/news/detail/1633464.html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633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633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2023-09-22T13:51:44Z</dcterms:created>
  <dcterms:modified xsi:type="dcterms:W3CDTF">2023-09-22T13:51:44Z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