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0478609018ab576ccd74af2b6f2ce5ee5a8b4"/>
    <w:p>
      <w:pPr>
        <w:pStyle w:val="Heading3"/>
      </w:pPr>
      <w:r>
        <w:t xml:space="preserve">В школе № 1980 в Южном Бутово прошел слет «Профессия – Родину защищать»</w:t>
      </w:r>
    </w:p>
    <w:p>
      <w:pPr>
        <w:pStyle w:val="FirstParagraph"/>
      </w:pPr>
      <w:r>
        <w:t xml:space="preserve">26.02.2015</w:t>
      </w:r>
    </w:p>
    <w:p>
      <w:pPr>
        <w:pStyle w:val="BodyText"/>
      </w:pPr>
      <w:r>
        <w:t xml:space="preserve">В школе № 1980 состоялся слет старшеклассников «Профессия – Родину защищать». Мероприятие было подготовлено в рамках реализации проекта «Карьерный навигатор: масштаб - город Москва», и было посвящено предстоящему 70-летию победы в Великой Отечественной войне.</w:t>
      </w:r>
    </w:p>
    <w:p>
      <w:pPr>
        <w:pStyle w:val="BodyText"/>
      </w:pPr>
      <w:r>
        <w:t xml:space="preserve">В рамках слета для его участников была проведена встреча с ветеранами Великой Отечественной войны, участниками боевых действий в республике Афганистан. </w:t>
      </w:r>
    </w:p>
    <w:p>
      <w:pPr>
        <w:pStyle w:val="BodyText"/>
      </w:pPr>
      <w:r>
        <w:t xml:space="preserve">Тем, кто уже всерьез задумывается о выборе профессии, представители Московского городского военкомата и военных академий рассказали о военных вузах и современных военных специальностях.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http://uzao.mos.ru/presscenter/news/detail/1615047.html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615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615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2024-11-13T10:37:12Z</dcterms:created>
  <dcterms:modified xsi:type="dcterms:W3CDTF">2024-11-13T10:37:12Z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