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e1b2aecfa4ecebf53453534a74a9b8be347cb"/>
    <w:p>
      <w:pPr>
        <w:pStyle w:val="Heading3"/>
      </w:pPr>
      <w:r>
        <w:t xml:space="preserve">Материалы для проекта «Бессмертный полк - Москва» можно направить через специальные приемные, открывшиеся в столичных центрах госуслуг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IMG_6936-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Руководство столичных центров госуслуг предлагает москвичам принять участие в проекте «Бессмертный полк - Москва», то есть поделиться с организаторами проекта фотографиями, письмами или воспоминаниями о своих родных и близких, прошедших войну. Предоставленные материалы (фотографии, воспоминания, письма) будут бережно скопированы (оригиналы остаются у владельцев).</w:t>
      </w:r>
      <w:r>
        <w:br/>
      </w:r>
      <w:r>
        <w:t xml:space="preserve">Специальные приемные для тех, кто решит принять участие в проекте, открыты во всех столичных центрах госуслуг (ранее МФЦ, а теперь центрах «Мои документы»). Руководство ГБУ МФЦ сообщает также, что все москвичи, поделившиеся материалами из своих архивов, получат приглашение принять участие в шествии колонн «Бессмертного полка» 9 мая с портретами своих родных – героев войны. (Портреты необходимого формата также помогут бесплатно распечатать в центрах госуслуг.)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http://uzao.mos.ru/presscenter/news/detail/1572147.html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572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572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2024-11-01T17:42:40Z</dcterms:created>
  <dcterms:modified xsi:type="dcterms:W3CDTF">2024-11-01T17:42:40Z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