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2a5f07b81083bea29a6cd5a94ec6430679ef39"/>
    <w:p>
      <w:pPr>
        <w:pStyle w:val="Heading3"/>
      </w:pPr>
      <w:r>
        <w:t xml:space="preserve">Классическая музыка прозвучит в галерее «Беляево» 9 июля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9 июля в 18:30 галерея «Беляево»</w:t>
      </w:r>
      <w:r>
        <w:t xml:space="preserve"> </w:t>
      </w:r>
      <w:hyperlink r:id="rId20">
        <w:r>
          <w:rPr>
            <w:rStyle w:val="Hyperlink"/>
          </w:rPr>
          <w:t xml:space="preserve">приглашает</w:t>
        </w:r>
      </w:hyperlink>
      <w:r>
        <w:t xml:space="preserve"> </w:t>
      </w:r>
      <w:r>
        <w:t xml:space="preserve">на концерт классической инструментальной музыки. В программе вечера — выдающиеся произведения мирового музыкального наследия в исполнении молодых талантливых артистов.</w:t>
      </w:r>
    </w:p>
    <w:p>
      <w:pPr>
        <w:pStyle w:val="BodyText"/>
      </w:pPr>
      <w:r>
        <w:t xml:space="preserve">Гости услышат концерты Моцарта для скрипки и фортепиано, лирические «Поэтические картинки» Грига, изысканные произведения Франка и Крейслера, а также страстный «Испанский танец» де Фальи.</w:t>
      </w:r>
    </w:p>
    <w:p>
      <w:pPr>
        <w:pStyle w:val="BodyText"/>
      </w:pPr>
      <w:r>
        <w:t xml:space="preserve">На сцене выступят скрипачки Любовь Абатурина и Галина Ярославцева из Государственного Академического камерного оркестра России, а также пианистка Анастасия Андреева — лауреаты престижных международных конкурсов.</w:t>
      </w:r>
    </w:p>
    <w:p>
      <w:pPr>
        <w:pStyle w:val="BodyText"/>
      </w:pPr>
      <w:r>
        <w:t xml:space="preserve">Концерт подарит слушателям возможность насладиться красотой классической музыки в атмосфере художественной галереи.</w:t>
      </w:r>
    </w:p>
    <w:p>
      <w:pPr>
        <w:pStyle w:val="BodyText"/>
      </w:pPr>
      <w:r>
        <w:t xml:space="preserve">Вход свободный по предварительной</w:t>
      </w:r>
      <w:r>
        <w:t xml:space="preserve"> </w:t>
      </w:r>
      <w:hyperlink r:id="rId21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http://uzao.mos.ru/presscenter/news/detail/13053486.html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3053486.html" TargetMode="External" /><Relationship Type="http://schemas.openxmlformats.org/officeDocument/2006/relationships/hyperlink" Id="rId21" Target="https://gallery-belyaevo.timepad.ru/event/3426974/" TargetMode="External" /><Relationship Type="http://schemas.openxmlformats.org/officeDocument/2006/relationships/hyperlink" Id="rId20" Target="https://t.me/VZbelyaevo_gallery/2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3053486.html" TargetMode="External" /><Relationship Type="http://schemas.openxmlformats.org/officeDocument/2006/relationships/hyperlink" Id="rId21" Target="https://gallery-belyaevo.timepad.ru/event/3426974/" TargetMode="External" /><Relationship Type="http://schemas.openxmlformats.org/officeDocument/2006/relationships/hyperlink" Id="rId20" Target="https://t.me/VZbelyaevo_gallery/2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2025-08-02T09:26:13Z</dcterms:created>
  <dcterms:modified xsi:type="dcterms:W3CDTF">2025-08-02T09:26:13Z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