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6d0cc69dc3204c420419e0334529e9013d8eb1"/>
    <w:p>
      <w:pPr>
        <w:pStyle w:val="Heading3"/>
      </w:pPr>
      <w:r>
        <w:t xml:space="preserve">В Тёплом Стане при пожаре в жилом доме погибли два человека</w:t>
      </w:r>
    </w:p>
    <w:p>
      <w:pPr>
        <w:pStyle w:val="FirstParagraph"/>
      </w:pPr>
      <w:r>
        <w:t xml:space="preserve">05.05.2025</w:t>
      </w:r>
    </w:p>
    <w:p>
      <w:pPr>
        <w:pStyle w:val="BodyText"/>
      </w:pPr>
      <w:r>
        <w:t xml:space="preserve">05.05.2025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4 мая вечером в многоэтажке на улице Генерала Тюленева в районе Тёплый Стан произошел взрыв, вызвавший сильный пожар. По предварительным данным, в результате происшествия погибли два человека, еще пять пострадали.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сообщили</w:t>
        </w:r>
      </w:hyperlink>
      <w:r>
        <w:t xml:space="preserve"> </w:t>
      </w:r>
      <w:r>
        <w:t xml:space="preserve">в МЧС, тела погибших были обнаружены на балконе девятого этажа. В результате взрыва и последующего возгорания огонь распространился на две квартиры — на восьмом и девятом этажах, между которыми обрушилось перекрытие. Общая площадь пожара составила около 100 квадратных метров.</w:t>
      </w:r>
    </w:p>
    <w:p>
      <w:pPr>
        <w:pStyle w:val="BodyText"/>
      </w:pPr>
      <w:r>
        <w:t xml:space="preserve">На место происшествия оперативно прибыли экстренные службы. Была проведена эвакуация жильцов не только из пострадавшего подъезда, но и из соседних. Для временного размещения людей организовали специальные пункты. К половине одиннадцатого вечера пожарным удалось полностью ликвидировать возгорание.</w:t>
      </w:r>
    </w:p>
    <w:p>
      <w:pPr>
        <w:pStyle w:val="BodyText"/>
      </w:pPr>
      <w:r>
        <w:t xml:space="preserve">Мэр Москвы Сергей Собянин</w:t>
      </w:r>
      <w:r>
        <w:t xml:space="preserve"> </w:t>
      </w:r>
      <w:hyperlink r:id="rId21">
        <w:r>
          <w:rPr>
            <w:rStyle w:val="Hyperlink"/>
          </w:rPr>
          <w:t xml:space="preserve">заверил</w:t>
        </w:r>
      </w:hyperlink>
      <w:r>
        <w:t xml:space="preserve">, что всем пострадавшим будет оказана необходимая помощь. В настоящее время Черемушкинская межрайонная прокуратура во главе с Олегом Акатовым</w:t>
      </w:r>
      <w:r>
        <w:t xml:space="preserve"> </w:t>
      </w:r>
      <w:hyperlink r:id="rId22">
        <w:r>
          <w:rPr>
            <w:rStyle w:val="Hyperlink"/>
          </w:rPr>
          <w:t xml:space="preserve">взяла</w:t>
        </w:r>
      </w:hyperlink>
      <w:r>
        <w:t xml:space="preserve"> </w:t>
      </w:r>
      <w:r>
        <w:t xml:space="preserve">под контроль расследование причин происшествия. Точные обстоятельства взрыва и пожара будут установлены по результатам специальной экспертизы.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http://uzao.mos.ru/presscenter/news/detail/12950481.html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2950481.html" TargetMode="External" /><Relationship Type="http://schemas.openxmlformats.org/officeDocument/2006/relationships/hyperlink" Id="rId20" Target="https://t.me/mchsuzao/2900" TargetMode="External" /><Relationship Type="http://schemas.openxmlformats.org/officeDocument/2006/relationships/hyperlink" Id="rId22" Target="https://t.me/moscowproc/6714" TargetMode="External" /><Relationship Type="http://schemas.openxmlformats.org/officeDocument/2006/relationships/hyperlink" Id="rId21" Target="https://www.mos.ru/mayor/themes/1269405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2950481.html" TargetMode="External" /><Relationship Type="http://schemas.openxmlformats.org/officeDocument/2006/relationships/hyperlink" Id="rId20" Target="https://t.me/mchsuzao/2900" TargetMode="External" /><Relationship Type="http://schemas.openxmlformats.org/officeDocument/2006/relationships/hyperlink" Id="rId22" Target="https://t.me/moscowproc/6714" TargetMode="External" /><Relationship Type="http://schemas.openxmlformats.org/officeDocument/2006/relationships/hyperlink" Id="rId21" Target="https://www.mos.ru/mayor/themes/1269405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2025-08-06T01:33:24Z</dcterms:created>
  <dcterms:modified xsi:type="dcterms:W3CDTF">2025-08-06T01:33:24Z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