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22aab43f11183eb4deffbf1c66a8b3097c4e8"/>
    <w:p>
      <w:pPr>
        <w:pStyle w:val="Heading3"/>
      </w:pPr>
      <w:r>
        <w:t xml:space="preserve">Более 100 мероприятий подготовили библиотеки ЮЗАО к «Библионочи-2025»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ночь с 26 на 27 апреля библиотеки и культурные центры Юго-Западного округа Москвы присоединятся к ежегодной акции «Библионочь-2025». Об этом сообщает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Объединение культурных центров ЮЗАО.</w:t>
      </w:r>
    </w:p>
    <w:p>
      <w:pPr>
        <w:pStyle w:val="BodyText"/>
      </w:pPr>
      <w:r>
        <w:t xml:space="preserve">В этом году мероприятие приурочено к 80-летию Победы в Великой Отечественной войне. Объединение культурных центров ЮЗАО организует более 100 мероприятий на 26 площадках. Гостей ждут творческие встречи с писателями и ветеранами, поэтические чтения, исторические лекции, мастер-классы, тематические книжные выставки и концерты.</w:t>
      </w:r>
    </w:p>
    <w:p>
      <w:pPr>
        <w:pStyle w:val="BodyText"/>
      </w:pPr>
      <w:r>
        <w:t xml:space="preserve">Центральной площадкой станет библиотека №187 по адресу: ул. Островитянова, д. 19/22. Программа здесь начнётся в 16:00 с мероприятия «Глазами потомков». В 18:00 состоится встреча с писательницей Анной Долгаревой, а также откроется выставка-лекция «Ватные игрушки — символ советской эпохи». В 21:00 пройдёт «Патриотический квиз». Завершится программа концертом «Роман с гитарой», который начнется в полночь.</w:t>
      </w:r>
    </w:p>
    <w:p>
      <w:pPr>
        <w:pStyle w:val="BodyText"/>
      </w:pPr>
      <w:r>
        <w:t xml:space="preserve">Выбрать мероприятие по душе и ознакомиться со всей программой можно, пройдя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http://uzao.mos.ru/presscenter/news/detail/12933011.html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33011.html" TargetMode="External" /><Relationship Type="http://schemas.openxmlformats.org/officeDocument/2006/relationships/hyperlink" Id="rId21" Target="https://kulturauzao.ru/biblionoch" TargetMode="External" /><Relationship Type="http://schemas.openxmlformats.org/officeDocument/2006/relationships/hyperlink" Id="rId20" Target="https://vk.com/wall-73155489_90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33011.html" TargetMode="External" /><Relationship Type="http://schemas.openxmlformats.org/officeDocument/2006/relationships/hyperlink" Id="rId21" Target="https://kulturauzao.ru/biblionoch" TargetMode="External" /><Relationship Type="http://schemas.openxmlformats.org/officeDocument/2006/relationships/hyperlink" Id="rId20" Target="https://vk.com/wall-73155489_90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2025-06-21T00:24:13Z</dcterms:created>
  <dcterms:modified xsi:type="dcterms:W3CDTF">2025-06-21T00:24:13Z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