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a47a8b9aed6480f867c4a2876ff6c1a1d1028f"/>
    <w:p>
      <w:pPr>
        <w:pStyle w:val="Heading3"/>
      </w:pPr>
      <w:r>
        <w:t xml:space="preserve">В ЮЗАО начали прокладывать газопровод высокого давления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городского хозяйства приступили к строительству газопровода в Юго-Западном округе столицы, сообщает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Трасса протяженностью 3,5 км пройдет от Новочеремушкинской улицы до проспекта Вернадского. Для минимизации неудобств часть работ выполняется бестраншейным методом (микротоннелированием). Это снижает воздействие на экологию и инфраструктуру. Новый газопровод обеспечит потребности жилых районов и предприятий в ЦАО, ЮАО и ЮЗАО, а также повысит пропускную способность сети.</w:t>
      </w:r>
    </w:p>
    <w:p>
      <w:pPr>
        <w:pStyle w:val="BodyText"/>
      </w:pPr>
      <w:r>
        <w:t xml:space="preserve">Новый газопровод будет интегрирован в автоматизированную систему диспетчерского управления АО «Мосгаз», что позволит оперативно реагировать на любые нештатные ситуации и при последующей реконструкции отключать нужные участки газопровода за полторы минуты.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в Южном Бутове отремонтировали крупный газорегуляторный пункт. Работы прошли в короткие сроки, не отключая потребителей без отключения потребителей от газоснабжения.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http://uzao.mos.ru/presscenter/news/detail/12890490.html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890490.html" TargetMode="External" /><Relationship Type="http://schemas.openxmlformats.org/officeDocument/2006/relationships/hyperlink" Id="rId21" Target="https://uzao.aif.ru/news/v-yuznom-butove-otremontirovali-krupnyi-gazoregulyatornyi-punkt" TargetMode="External" /><Relationship Type="http://schemas.openxmlformats.org/officeDocument/2006/relationships/hyperlink" Id="rId20" Target="https://www.mos.ru/news/item/151959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890490.html" TargetMode="External" /><Relationship Type="http://schemas.openxmlformats.org/officeDocument/2006/relationships/hyperlink" Id="rId21" Target="https://uzao.aif.ru/news/v-yuznom-butove-otremontirovali-krupnyi-gazoregulyatornyi-punkt" TargetMode="External" /><Relationship Type="http://schemas.openxmlformats.org/officeDocument/2006/relationships/hyperlink" Id="rId20" Target="https://www.mos.ru/news/item/151959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2025-07-24T05:33:24Z</dcterms:created>
  <dcterms:modified xsi:type="dcterms:W3CDTF">2025-07-24T05:33:24Z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