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d2728e00091f02138aa03cf1fcff796942afb"/>
    <w:p>
      <w:pPr>
        <w:pStyle w:val="Heading3"/>
      </w:pPr>
      <w:r>
        <w:t xml:space="preserve">Отделка внутренних помещений началась на «Академической»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rPr>
          <w:bCs/>
          <w:b/>
        </w:rPr>
        <w:t xml:space="preserve">Станцию метро «Академическая» Троицкой линии сооружают в ЮЗАО под ул. Дмитрия Ульянова - около ее пересечения с Профсоюзной ул. и проспектом 60-летия Октября. У нее будет два вестибюля, один из которых обеспечит пересадку на одноименную станцию Калужско-Рижской линии,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настоящее время на станции начались архитектурно-отделочные работы, уточнил руководитель столичного Департамента строительства транспортной и инженерной инфраструктуры Василий Десятков. Также там выполнили монолит платформы, бетонирование и армирование перекрытия кассового зала и потолка. При этом строители уложили более 20 тысяч кубометров бетона.</w:t>
      </w:r>
    </w:p>
    <w:p>
      <w:pPr>
        <w:pStyle w:val="BodyText"/>
      </w:pPr>
      <w:r>
        <w:t xml:space="preserve">Работы организованы и в западном вестибюле – там начали устанавливать эскалаторное оборудование. Кроме того, специалисты строят выходы со станции и перегородки. Площадь отделочных работ превышает тысячу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http://uzao.mos.ru/presscenter/news/detail/12730362.html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0362.html" TargetMode="External" /><Relationship Type="http://schemas.openxmlformats.org/officeDocument/2006/relationships/hyperlink" Id="rId20" Target="https://www.mos.ru/news/item/1481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30362.html" TargetMode="External" /><Relationship Type="http://schemas.openxmlformats.org/officeDocument/2006/relationships/hyperlink" Id="rId20" Target="https://www.mos.ru/news/item/1481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2025-07-05T18:12:49Z</dcterms:created>
  <dcterms:modified xsi:type="dcterms:W3CDTF">2025-07-05T18:12:49Z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