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b36c0228d1a873f48d61ea086a1d484a09408"/>
    <w:p>
      <w:pPr>
        <w:pStyle w:val="Heading3"/>
      </w:pPr>
      <w:r>
        <w:t xml:space="preserve">Незаконную реконструкцию здания остановили в Теплом Стане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rPr>
          <w:bCs/>
          <w:b/>
        </w:rPr>
        <w:t xml:space="preserve">Одноэтажный магазин, на территории которого проводились незаконные работы, выявили по адресу: ул. Генерала Тюленева, д. 41Б. Там к одному из его помещений возводили пристройку площадью более 40 «квадратов».</w:t>
      </w:r>
    </w:p>
    <w:p>
      <w:pPr>
        <w:pStyle w:val="BodyText"/>
      </w:pPr>
      <w:r>
        <w:t xml:space="preserve">Работы были своевременно остановлены, поскольку разрешительная документация на реконструкцию не оформлялась, а участок для целей строительства не предоставлялся, сообщил начальник Госинспекции по недвижимости Иван Бобров. Конструкции пристройки были разобраны.</w:t>
      </w:r>
    </w:p>
    <w:p>
      <w:pPr>
        <w:pStyle w:val="BodyText"/>
      </w:pPr>
      <w:r>
        <w:t xml:space="preserve">Глава инспекции напомнил, что сооружение пристроек и надстроек к зданию является новым строительством или реконструкцией. Такие работы можно проводить только на основании разрешения на реконструкцию, иначе объект будет признан самостроем.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http://uzao.mos.ru/presscenter/news/detail/12691283.html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91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91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2025-05-21T07:19:48Z</dcterms:created>
  <dcterms:modified xsi:type="dcterms:W3CDTF">2025-05-21T07:19:48Z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