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f661aeaab38d6376b7b1ba6a02ed2d2e433d57"/>
    <w:p>
      <w:pPr>
        <w:pStyle w:val="Heading3"/>
      </w:pPr>
      <w:r>
        <w:t xml:space="preserve">Дни открытых дверей пройдут в отделениях ОК «Юго-Запад»</w:t>
      </w:r>
    </w:p>
    <w:p>
      <w:pPr>
        <w:pStyle w:val="FirstParagraph"/>
      </w:pPr>
      <w:r>
        <w:t xml:space="preserve">11.11.2024</w:t>
      </w:r>
    </w:p>
    <w:p>
      <w:pPr>
        <w:pStyle w:val="BodyText"/>
      </w:pPr>
      <w:r>
        <w:rPr>
          <w:bCs/>
          <w:b/>
        </w:rPr>
        <w:t xml:space="preserve">В ноябре абитуриентов приглашают погрузиться в атмосферу студенчества и сделать первый шаг к карьере мечты.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образовательного учреждения.</w:t>
      </w:r>
    </w:p>
    <w:p>
      <w:pPr>
        <w:pStyle w:val="BodyText"/>
      </w:pPr>
      <w:r>
        <w:t xml:space="preserve">Участников дней открытых дверей в ОК «Юго-Запад» познакомят с лабораториями и мастерскими. Также будут проводиться различные мастер-классы. Расписание мероприятий:</w:t>
      </w:r>
    </w:p>
    <w:p>
      <w:pPr>
        <w:pStyle w:val="BodyText"/>
      </w:pPr>
      <w:r>
        <w:t xml:space="preserve">– 21 ноября в 17.00 – отделение «Ломоносовское» (проспект Вернадского, д. 29А);</w:t>
      </w:r>
    </w:p>
    <w:p>
      <w:pPr>
        <w:pStyle w:val="BodyText"/>
      </w:pPr>
      <w:r>
        <w:t xml:space="preserve">– 22 ноября в 16.30 – отделение «Котловка» (ул. Большая Черемушкинская, д. 17А);</w:t>
      </w:r>
    </w:p>
    <w:p>
      <w:pPr>
        <w:pStyle w:val="BodyText"/>
      </w:pPr>
      <w:r>
        <w:t xml:space="preserve">– 22 ноября в 17.00 – отделение «Академическое» (ул. Дмитрия Ульянова, д. 26);</w:t>
      </w:r>
    </w:p>
    <w:p>
      <w:pPr>
        <w:pStyle w:val="BodyText"/>
      </w:pPr>
      <w:r>
        <w:t xml:space="preserve">– 27 ноября в 16.30 – отделение «Ульяновское» (ул. Дмитрия Ульянова, д. 35, стр. 2);</w:t>
      </w:r>
    </w:p>
    <w:p>
      <w:pPr>
        <w:pStyle w:val="BodyText"/>
      </w:pPr>
      <w:r>
        <w:t xml:space="preserve">– 28 ноября в 17.00 – отделение «Севастопольское» (Севастопольский проспект, д. 11А).</w:t>
      </w:r>
    </w:p>
    <w:p>
      <w:pPr>
        <w:pStyle w:val="BodyText"/>
      </w:pPr>
      <w:r>
        <w:t xml:space="preserve">На мероприятия необходимо зарегистрироваться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 Для прохода в комплекс при себе нужно иметь паспорт.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http://uzao.mos.ru/presscenter/news/detail/12654808.html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654808.html" TargetMode="External" /><Relationship Type="http://schemas.openxmlformats.org/officeDocument/2006/relationships/hyperlink" Id="rId20" Target="https://spo39.mskobr.ru/edu-news/18898" TargetMode="External" /><Relationship Type="http://schemas.openxmlformats.org/officeDocument/2006/relationships/hyperlink" Id="rId21" Target="https://spo39.mskobr.ru/postuplenie-v-kolledzh/dni-otkrytyh-dverej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654808.html" TargetMode="External" /><Relationship Type="http://schemas.openxmlformats.org/officeDocument/2006/relationships/hyperlink" Id="rId20" Target="https://spo39.mskobr.ru/edu-news/18898" TargetMode="External" /><Relationship Type="http://schemas.openxmlformats.org/officeDocument/2006/relationships/hyperlink" Id="rId21" Target="https://spo39.mskobr.ru/postuplenie-v-kolledzh/dni-otkrytyh-dvere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2025-02-09T19:43:17Z</dcterms:created>
  <dcterms:modified xsi:type="dcterms:W3CDTF">2025-02-09T19:43:17Z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