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d0be922b823a4da59e339ff134cb19affefb9"/>
    <w:p>
      <w:pPr>
        <w:pStyle w:val="Heading3"/>
      </w:pPr>
      <w:r>
        <w:t xml:space="preserve">Завершается капремонт дома 4, корп. 1 по улице Строителей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Гагаринском районе завершается капитальный ремонт исторического здания на улице Строителей, дом 4, корпус 1, где в свое время жили выдающийся онколог Николай Трапезников, академик Вячеслав Таболин и хирург Эммануил Луцевич. Здание, возведенное в 1954 году в стиле советской неоклассики, выделяется ярко-красным фасадом и изысканными архитектурными элементами, включая карнизы, лепнину и выразительные балконы.</w:t>
      </w:r>
    </w:p>
    <w:p>
      <w:pPr>
        <w:pStyle w:val="BodyText"/>
      </w:pPr>
      <w:r>
        <w:t xml:space="preserve">По информации портала mos.ru, для этого здания, как и для других домов, связанных с известными медиками, были разработаны специальные проекты капитального ремонта. Специалисты провели тщательную очистку стен, обработку от грибка и покрасили фасад в характерный красно-оранжевый цвет. Декоративные элементы были выделены «сигнально-белым» цветом. Также обновлены балконные плиты, откосы, цоколь, водосточная система и отливы.</w:t>
      </w:r>
    </w:p>
    <w:p>
      <w:pPr>
        <w:pStyle w:val="BodyText"/>
      </w:pPr>
      <w:r>
        <w:t xml:space="preserve">В настоящее время ремонтные работы продолжаются в подъездах: скоро будет заменена напольная плитка. Также запланированы работы по обновлению кровли с установкой минераловатных плит для поддержания комфортного температурно-влажностного режима в здании. Все деревянные поверхности пройдут обработку огнебиозащитным составом для повышения их долговечности и безопасности.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http://uzao.mos.ru/presscenter/news/detail/12635387.html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35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635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2025-06-14T11:51:05Z</dcterms:created>
  <dcterms:modified xsi:type="dcterms:W3CDTF">2025-06-14T11:51:05Z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