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37f33d7f1c04fcaa40d1bf43bbfec8d168adc"/>
    <w:p>
      <w:pPr>
        <w:pStyle w:val="Heading3"/>
      </w:pPr>
      <w:r>
        <w:t xml:space="preserve">Лекцию о феминитивах, заимствованиях и сленге прочитают в «Меридиане»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rPr>
          <w:bCs/>
          <w:b/>
        </w:rPr>
        <w:t xml:space="preserve">5 октября жителей округа приглашают на встречу с руководителем кружка «Русский язык для жизни», преподавателем русского языка как иностранного Екатериной Мокрушевой. Лекция «Феминитивы, заимствования, сленг: кто виноват и что делать?» начнется в 14.00 в конференц-зале,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культурного центра «Меридиан».</w:t>
      </w:r>
    </w:p>
    <w:p>
      <w:pPr>
        <w:pStyle w:val="BodyText"/>
      </w:pPr>
      <w:r>
        <w:t xml:space="preserve">Участники бесплатного мероприятия обсудят развитие русского языка и выяснят, возможно ли и в XXI веке говорить на языке Пушкина. Лекция заинтересует тех, кто хочет писать грамотные и интересные тексты.</w:t>
      </w:r>
    </w:p>
    <w:p>
      <w:pPr>
        <w:pStyle w:val="BodyText"/>
      </w:pPr>
      <w:r>
        <w:t xml:space="preserve">Продолжительность встречи составит полтора часа. Ее можно посетить, зарегистрировавшись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«Меридиан» расположен по адресу: Профсоюзная ул., д. 61.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http://uzao.mos.ru/presscenter/news/detail/12583848.html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83848.html" TargetMode="External" /><Relationship Type="http://schemas.openxmlformats.org/officeDocument/2006/relationships/hyperlink" Id="rId21" Target="https://tski-meridian.timepad.ru/event/3009189/" TargetMode="External" /><Relationship Type="http://schemas.openxmlformats.org/officeDocument/2006/relationships/hyperlink" Id="rId20" Target="https://www.meridiancentre.ru/meropriyatiya/feminitivy-zaimstvovaniya-sleng-kto-vinovat-i-chto-delat-lektsiya_91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83848.html" TargetMode="External" /><Relationship Type="http://schemas.openxmlformats.org/officeDocument/2006/relationships/hyperlink" Id="rId21" Target="https://tski-meridian.timepad.ru/event/3009189/" TargetMode="External" /><Relationship Type="http://schemas.openxmlformats.org/officeDocument/2006/relationships/hyperlink" Id="rId20" Target="https://www.meridiancentre.ru/meropriyatiya/feminitivy-zaimstvovaniya-sleng-kto-vinovat-i-chto-delat-lektsiya_91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2025-07-24T06:58:34Z</dcterms:created>
  <dcterms:modified xsi:type="dcterms:W3CDTF">2025-07-24T06:58:34Z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