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bb36be511747651dde083e4662d803f159182"/>
    <w:p>
      <w:pPr>
        <w:pStyle w:val="Heading3"/>
      </w:pPr>
      <w:r>
        <w:t xml:space="preserve">О победителям и призерах Всероссийских конкурсов рассказали в МФЮА</w:t>
      </w:r>
    </w:p>
    <w:p>
      <w:pPr>
        <w:pStyle w:val="FirstParagraph"/>
      </w:pPr>
      <w:r>
        <w:t xml:space="preserve">10.06.2024</w:t>
      </w:r>
    </w:p>
    <w:p>
      <w:pPr>
        <w:pStyle w:val="BodyText"/>
      </w:pPr>
      <w:r>
        <w:t xml:space="preserve">10.06.2024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В школе «Наукоград» МФЮА особое внимание уделяют подготовке обучающихся к участию в олимпиадном движении. Это связано с тем, что статус победителя и призера дает преимущество при поступлении в вузы, сообщила пресс-секретарь Московского финансово-юридического университета МФЮА Полина Каменская​.</w:t>
      </w:r>
    </w:p>
    <w:p>
      <w:pPr>
        <w:pStyle w:val="BodyText"/>
      </w:pPr>
      <w:r>
        <w:t xml:space="preserve">Талантливых ребят мотивируют более 30 опытных специалистов, среди которых кандидаты наук, эксперты по подготовке к ОГЭ и ЕГЭ, а также победители конкурсов педагогического мастерства. На сегодняшний день в школе «Наукоград» (ул. Введенского 1А) МФЮА отмечены: победитель в номинации «Музейная педагогика» чемпионата высоких технологий-2024 межрегионального этапа «Профессионалы»; победители олимпиады по английскому языку на платформе «Учи.ру»; призеры и лауреаты Всероссийского художественного конкурса «АРТакиада» в номинации «Изобразительное слово»; лауреаты Всероссийского творческого конкурса «Талантоха»; призеры муниципального этапа ВСОШ, а также призеры и победители международных конкурсов «Старт», «British Bulldog» и «Русский медвежонок».</w:t>
      </w:r>
    </w:p>
    <w:p>
      <w:pPr>
        <w:pStyle w:val="BodyText"/>
      </w:pPr>
      <w:r>
        <w:t xml:space="preserve">Кроме того, ученик школы «Наукоград» МФЮА Федор Глинкин одержал победу в чемпионате «Московские мастера» в новой компетенции «Музейная педагогика» в категории «Юниоры». Всероссийский финал конкурса проходил на площадке Бузулукского педагогического колледжа. В нем участвовали школьники из 11 российских регионов, которым предстояло продемонстрировать навыки в разработке и проведении лекций-бесед и уроков в музее.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http://uzao.mos.ru/presscenter/news/detail/12413641.html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4136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4136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2025-06-21T00:19:05Z</dcterms:created>
  <dcterms:modified xsi:type="dcterms:W3CDTF">2025-06-21T00:19:05Z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