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06522e4775691b5267e75c93eef75e6b4cb41"/>
    <w:p>
      <w:pPr>
        <w:pStyle w:val="Heading3"/>
      </w:pPr>
      <w:r>
        <w:t xml:space="preserve">На ул. Кедрова отремонтировали дом с арочными окнами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rPr>
          <w:bCs/>
          <w:b/>
        </w:rPr>
        <w:t xml:space="preserve">После капремонта здание, возведенное в 1953 году, обрело яркий и неповторимый образ,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</w:t>
        </w:r>
      </w:hyperlink>
      <w:r>
        <w:rPr>
          <w:bCs/>
          <w:b/>
        </w:rPr>
        <w:t xml:space="preserve">я на официальном сайте мэра Москвы.</w:t>
      </w:r>
    </w:p>
    <w:p>
      <w:pPr>
        <w:pStyle w:val="BodyText"/>
      </w:pPr>
      <w:r>
        <w:t xml:space="preserve">Работы завершились в д. 6, к. 3 на ул. Кедрова в Академическом районе. Г-образный дом привели в порядок, уделяя внимание фасаду. Специалисты очистили его, удалили трещины, воссоздали кирпич и сделали антигрибковую обработку.</w:t>
      </w:r>
    </w:p>
    <w:p>
      <w:pPr>
        <w:pStyle w:val="BodyText"/>
      </w:pPr>
      <w:r>
        <w:t xml:space="preserve">Кроме того, были оштукатурены и окрашены полуарочные наличники, балконные кронштейны и порталы входных групп. Также в здании обновили балконные экраны и водосточные трубы. Цоколь покрыли новой штукатуркой, а затем были заменены отливы и выполнена новая отмостка.</w:t>
      </w:r>
    </w:p>
    <w:p>
      <w:pPr>
        <w:pStyle w:val="BodyText"/>
      </w:pPr>
      <w:r>
        <w:t xml:space="preserve">Отмечается, что первый этаж фасада украшают полуциркульные окна, которые обрамлены массивными наличниками. На втором этаже двухстворчатые окна выделены декоративными подоконниками с консолями. Балконы верхних этажей поддерживают кронштейны с лепниной.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http://uzao.mos.ru/presscenter/news/detail/12370247.html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70247.html" TargetMode="External" /><Relationship Type="http://schemas.openxmlformats.org/officeDocument/2006/relationships/hyperlink" Id="rId20" Target="https://www.mos.ru/news/item/13852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70247.html" TargetMode="External" /><Relationship Type="http://schemas.openxmlformats.org/officeDocument/2006/relationships/hyperlink" Id="rId20" Target="https://www.mos.ru/news/item/13852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2025-06-07T21:29:56Z</dcterms:created>
  <dcterms:modified xsi:type="dcterms:W3CDTF">2025-06-07T21:29:56Z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