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b9e4ede0c421e19bb3cb14584350147a40d54b"/>
    <w:p>
      <w:pPr>
        <w:pStyle w:val="Heading3"/>
      </w:pPr>
      <w:r>
        <w:t xml:space="preserve">На станции метро «Новаторская» проводится архитектурная отделка</w:t>
      </w:r>
    </w:p>
    <w:p>
      <w:pPr>
        <w:pStyle w:val="FirstParagraph"/>
      </w:pPr>
      <w:r>
        <w:t xml:space="preserve">11.03.2024</w:t>
      </w:r>
    </w:p>
    <w:p>
      <w:pPr>
        <w:pStyle w:val="BodyText"/>
      </w:pPr>
      <w:r>
        <w:rPr>
          <w:bCs/>
          <w:b/>
        </w:rPr>
        <w:t xml:space="preserve">Станция будущей Троицкой линии метро «Новаторская» готова более чем на 80 процентов. С нее пассажиры смогут перейти на одноименную станцию Большой кольцевой линии,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Станция неглубокого заложения располагается параллельно Ленинскому проспекту, рядом с пересечением ул. Удальцова, Новаторов и Академика Пилюгина. В зоне ее сооружения проживают почти 76 тысяч человек. Здесь уже возвели монолитные конструкции, завершили проходку тоннелей и установили эскалаторы. Работы по архитектурной отделке вышли на финишную прямую.</w:t>
      </w:r>
    </w:p>
    <w:p>
      <w:pPr>
        <w:pStyle w:val="BodyText"/>
      </w:pPr>
      <w:r>
        <w:t xml:space="preserve">Дизайн алюминиевых панелей потолка будет похож на оформление верхней части путевых стен. В отделке станции преобладают черные, серые и оранжевые тона. В настоящее время завершаются отделочные работы в пассажирской зоне платформенного участка, отметил ведущий инженер проекта дивизиона по строительству метро АО «Мосинжпроект» Геннадий Кирьянов.</w:t>
      </w:r>
    </w:p>
    <w:p>
      <w:pPr>
        <w:pStyle w:val="BodyText"/>
      </w:pPr>
      <w:r>
        <w:t xml:space="preserve">В дальнейшем специалистам предстоит провести пусконаладочные работы и архитектурную отделку кассового зала. Также планируется установить умные турникеты и создать систему навигации. Благоустройство прилегающей территории организуют весной.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http://uzao.mos.ru/presscenter/news/detail/12226276.html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26276.html" TargetMode="External" /><Relationship Type="http://schemas.openxmlformats.org/officeDocument/2006/relationships/hyperlink" Id="rId20" Target="https://www.mos.ru/news/item/13617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26276.html" TargetMode="External" /><Relationship Type="http://schemas.openxmlformats.org/officeDocument/2006/relationships/hyperlink" Id="rId20" Target="https://www.mos.ru/news/item/13617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2025-07-24T15:28:15Z</dcterms:created>
  <dcterms:modified xsi:type="dcterms:W3CDTF">2025-07-24T15:28:15Z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