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a50d62665b07ad4310398b82fa162d6d7d5eb"/>
    <w:p>
      <w:pPr>
        <w:pStyle w:val="Heading3"/>
      </w:pPr>
      <w:r>
        <w:t xml:space="preserve">Административно-деловой центр построят в Котловке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rPr>
          <w:bCs/>
          <w:b/>
        </w:rPr>
        <w:t xml:space="preserve">Здание предложат возвести инвестору, которого признают победителем аукциона по аренде территории площадью 0,11 гектара.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руководителя столичного Департамента городского имущества Максима Гамана.</w:t>
      </w:r>
    </w:p>
    <w:p>
      <w:pPr>
        <w:pStyle w:val="BodyText"/>
      </w:pPr>
      <w:r>
        <w:t xml:space="preserve">По его словам, административно-деловой центр с кафе или рестораном предлагают построить на участке № 6/1 на Нагорной ул. Его площадь может составить более тысячи «квадратов», а высота – до 15 метров. На сооружение объекта отводится два с половиной года.</w:t>
      </w:r>
    </w:p>
    <w:p>
      <w:pPr>
        <w:pStyle w:val="BodyText"/>
      </w:pPr>
      <w:r>
        <w:t xml:space="preserve">Торги по аренде территории состоятся 25 января. Заявки на участие принимаются до 22 января следующего года. Отмечается, что у арендатора будет год, чтобы получить разрешение на строительство. Подробная информация о лоте размещена в разделе «Имущество от города» на инвестиционном портале столицы.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http://uzao.mos.ru/presscenter/news/detail/12043803.html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43803.html" TargetMode="External" /><Relationship Type="http://schemas.openxmlformats.org/officeDocument/2006/relationships/hyperlink" Id="rId20" Target="https://www.mos.ru/news/item/13325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43803.html" TargetMode="External" /><Relationship Type="http://schemas.openxmlformats.org/officeDocument/2006/relationships/hyperlink" Id="rId20" Target="https://www.mos.ru/news/item/13325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2025-04-26T06:00:40Z</dcterms:created>
  <dcterms:modified xsi:type="dcterms:W3CDTF">2025-04-26T06:00:40Z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