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80a735b819eaf1c22c23d784cdd0a2ce947f71"/>
    <w:p>
      <w:pPr>
        <w:pStyle w:val="Heading3"/>
      </w:pPr>
      <w:r>
        <w:t xml:space="preserve">Готовность станции Троицкой линии «Генерала Тюленева» составляет 68 процентов</w:t>
      </w:r>
    </w:p>
    <w:p>
      <w:pPr>
        <w:pStyle w:val="FirstParagraph"/>
      </w:pPr>
      <w:r>
        <w:t xml:space="preserve">11.12.2023</w:t>
      </w:r>
    </w:p>
    <w:p>
      <w:pPr>
        <w:pStyle w:val="BodyText"/>
      </w:pPr>
      <w:r>
        <w:rPr>
          <w:bCs/>
          <w:b/>
        </w:rPr>
        <w:t xml:space="preserve">В ее оформлении используют российские материалы, которые отличаются долговечность - гранит, габбро и металл. Об этом в своем телеграм-канале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написал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мэр Москвы Сергей Собянин.</w:t>
      </w:r>
    </w:p>
    <w:p>
      <w:pPr>
        <w:pStyle w:val="BodyText"/>
      </w:pPr>
      <w:r>
        <w:t xml:space="preserve">Градоначальник отметил, что готовность станции «Генерала Тюленева» будущей Троицкой линии метро составляет 68 процентов. Ее сооружают на пересечении одноименной улицы и ул. Теплый Стан.</w:t>
      </w:r>
    </w:p>
    <w:p>
      <w:pPr>
        <w:pStyle w:val="BodyText"/>
      </w:pPr>
      <w:r>
        <w:t xml:space="preserve">По словам Сергея Собянина, строительство станции началось в конце 2019 года. На сегодняшний день практически завершены земляные и монолитные работы. Также ведется отделка.</w:t>
      </w:r>
    </w:p>
    <w:p>
      <w:pPr>
        <w:pStyle w:val="BodyText"/>
      </w:pPr>
      <w:r>
        <w:t xml:space="preserve">Ранее мэр Москвы Сергей Собянин сообщил, что строительство первой очереди Троицкой линии метро вышло на финишную прямую. Напомним, между станциями «Академическая» и «Вавиловская» завершена проходка ствола вентшахты.</w:t>
      </w:r>
    </w:p>
    <w:p>
      <w:pPr>
        <w:pStyle w:val="BodyText"/>
      </w:pPr>
      <w:r>
        <w:t xml:space="preserve">Фото: t.me/mos_sobyanin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http://uzao.mos.ru/presscenter/news/detail/12037354.html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37354.html" TargetMode="External" /><Relationship Type="http://schemas.openxmlformats.org/officeDocument/2006/relationships/hyperlink" Id="rId20" Target="https://t.me/mos_sobyanin/848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37354.html" TargetMode="External" /><Relationship Type="http://schemas.openxmlformats.org/officeDocument/2006/relationships/hyperlink" Id="rId20" Target="https://t.me/mos_sobyanin/848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2025-03-03T23:11:41Z</dcterms:created>
  <dcterms:modified xsi:type="dcterms:W3CDTF">2025-03-03T23:11:41Z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