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76824f518de956cb9de2355203b1090dd1d907"/>
    <w:p>
      <w:pPr>
        <w:pStyle w:val="Heading3"/>
      </w:pPr>
      <w:r>
        <w:t xml:space="preserve">В жилом комплексе на ул. Архитектора Власова собственники начали получать ключи от квартир</w:t>
      </w:r>
    </w:p>
    <w:p>
      <w:pPr>
        <w:pStyle w:val="FirstParagraph"/>
      </w:pPr>
      <w:r>
        <w:t xml:space="preserve">20.11.2023</w:t>
      </w:r>
    </w:p>
    <w:p>
      <w:pPr>
        <w:pStyle w:val="BodyText"/>
      </w:pPr>
      <w:r>
        <w:t xml:space="preserve">20.11.2023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 Обручевском районе ЮЗАО продолжается строительство жилого квартала бизнес-класса. На сегодняшний день готовы три корпуса на 1106 квартир,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председателя Мосгосстройнадзора Игоря Войстратенко.</w:t>
      </w:r>
    </w:p>
    <w:p>
      <w:pPr>
        <w:pStyle w:val="BodyText"/>
      </w:pPr>
      <w:r>
        <w:t xml:space="preserve">Собственникам уже начали передавать ключи от квартир. Объект расположен по адресу: ул. Архитектора Власова д. 71, к. 2. ЖК строят в две очереди, первую из которых ввели в эксплуатацию в октябре.</w:t>
      </w:r>
    </w:p>
    <w:p>
      <w:pPr>
        <w:pStyle w:val="BodyText"/>
      </w:pPr>
      <w:r>
        <w:t xml:space="preserve">Общая площадь башен высотой в 34 этажа превышает 112 тысяч «квадратов». Здания объединяют стилобат и подземная парковка на 652 автомобиля. На первых этажах откроются кафе, торговые точки, предприятия сферы красоты и быта. В подъездах расположатся зоны ресепшн, места для хранения колясок и велосипедов.</w:t>
      </w:r>
    </w:p>
    <w:p>
      <w:pPr>
        <w:pStyle w:val="BodyText"/>
      </w:pPr>
      <w:r>
        <w:t xml:space="preserve">Закрытый двор жилого комплекса представляет собой комфортное пространство с ландшафтом, который приближен к природному рельефу. На участке, площадь которого превышает шесть тысяч «квадратов», есть зоны для отдыха, а также детские и спортивные площадки.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http://uzao.mos.ru/presscenter/news/detail/11991639.html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991639.html" TargetMode="External" /><Relationship Type="http://schemas.openxmlformats.org/officeDocument/2006/relationships/hyperlink" Id="rId20" Target="https://stroi.mos.ru/news/nachalas-vydacha-kliuchiei-ot-kvartir-v-piervykh-triekh-zhilykh-korpusakh-kvartala-e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991639.html" TargetMode="External" /><Relationship Type="http://schemas.openxmlformats.org/officeDocument/2006/relationships/hyperlink" Id="rId20" Target="https://stroi.mos.ru/news/nachalas-vydacha-kliuchiei-ot-kvartir-v-piervykh-triekh-zhilykh-korpusakh-kvartala-e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2025-04-26T03:13:37Z</dcterms:created>
  <dcterms:modified xsi:type="dcterms:W3CDTF">2025-04-26T03:13:37Z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