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0b80da5435f33324f3ccf32f8e766907d78136"/>
    <w:p>
      <w:pPr>
        <w:pStyle w:val="Heading3"/>
      </w:pPr>
      <w:r>
        <w:t xml:space="preserve">В голосовании на «Активном гражданине» о лучших фестивальных площадках участвует Воронцовский парк</w:t>
      </w:r>
    </w:p>
    <w:p>
      <w:pPr>
        <w:pStyle w:val="FirstParagraph"/>
      </w:pPr>
      <w:r>
        <w:t xml:space="preserve">09.10.2023</w:t>
      </w:r>
    </w:p>
    <w:p>
      <w:pPr>
        <w:pStyle w:val="BodyText"/>
      </w:pPr>
      <w:r>
        <w:t xml:space="preserve">09.10.2023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 проекте «Активный гражданин» стартовало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голосование</w:t>
        </w:r>
      </w:hyperlink>
      <w:r>
        <w:rPr>
          <w:bCs/>
          <w:b/>
        </w:rPr>
        <w:t xml:space="preserve">, которое посвящено площадкам первого фестиваля «Усадьбы Москвы». Он длился в столице с 1 июля по 30 сентября.</w:t>
      </w:r>
    </w:p>
    <w:p>
      <w:pPr>
        <w:pStyle w:val="BodyText"/>
      </w:pPr>
      <w:r>
        <w:t xml:space="preserve">Пользователям предлагают выбрать самую интересную локацию. В первой части голосования представлено 15 парков, в том числе</w:t>
      </w:r>
      <w:r>
        <w:t xml:space="preserve"> </w:t>
      </w:r>
      <w:hyperlink r:id="rId21">
        <w:r>
          <w:rPr>
            <w:rStyle w:val="Hyperlink"/>
          </w:rPr>
          <w:t xml:space="preserve">Воронцовский</w:t>
        </w:r>
      </w:hyperlink>
      <w:r>
        <w:t xml:space="preserve">. Здесь в программу вошли литературные чтения «Ландшафт и психология героев в произведениях Тургенева», экскурсия и аудиоспектакль, интерактив «Один день из жизни русского дворянина» и пикник «Вкусы и запахи сквозь время».</w:t>
      </w:r>
    </w:p>
    <w:p>
      <w:pPr>
        <w:pStyle w:val="BodyText"/>
      </w:pPr>
      <w:r>
        <w:t xml:space="preserve">Вторая часть голосования посвящена мероприятиям, которыми, по мнению пользователей, стоит дополнить программу следующего фестиваля. Это могут быть спектакли, квизы, лекции-концерты, встречи с известными людьми и тематические дискуссии. Также можно предложить свой вариант ответа.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http://uzao.mos.ru/presscenter/news/detail/11883760.html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1883760.html" TargetMode="External" /><Relationship Type="http://schemas.openxmlformats.org/officeDocument/2006/relationships/hyperlink" Id="rId20" Target="https://ag.mos.ru/poll/15275" TargetMode="External" /><Relationship Type="http://schemas.openxmlformats.org/officeDocument/2006/relationships/hyperlink" Id="rId21" Target="https://uzao.aif.ru/gallery/festival-usadby-moskvy-v-voroncovskom-park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1883760.html" TargetMode="External" /><Relationship Type="http://schemas.openxmlformats.org/officeDocument/2006/relationships/hyperlink" Id="rId20" Target="https://ag.mos.ru/poll/15275" TargetMode="External" /><Relationship Type="http://schemas.openxmlformats.org/officeDocument/2006/relationships/hyperlink" Id="rId21" Target="https://uzao.aif.ru/gallery/festival-usadby-moskvy-v-voroncovskom-park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2025-06-20T15:22:22Z</dcterms:created>
  <dcterms:modified xsi:type="dcterms:W3CDTF">2025-06-20T15:22:22Z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