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bf5ce7367b668e57431e8fefd2b769e87979d"/>
    <w:p>
      <w:pPr>
        <w:pStyle w:val="Heading3"/>
      </w:pPr>
      <w:r>
        <w:t xml:space="preserve">Пищеблок социального дома «Обручевский» ждет капремонт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rPr>
          <w:bCs/>
          <w:b/>
        </w:rPr>
        <w:t xml:space="preserve">Проект капитального ремонта утвердила Москомэкспертиза. Объект расположен по адресу: ул. Обручева, д. 28, к. 4.</w:t>
      </w:r>
    </w:p>
    <w:p>
      <w:pPr>
        <w:pStyle w:val="BodyText"/>
      </w:pPr>
      <w:r>
        <w:t xml:space="preserve">Пищеблок социального дома «Обручевский», в который входят: горячий и холодный цех, овощной, мясорыбный и мучной цеха, а также обеденный зал и моечные, планируется привести в порядок. Он занимает одноэтажную пристройку,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столичного Стройкомплекса.</w:t>
      </w:r>
    </w:p>
    <w:p>
      <w:pPr>
        <w:pStyle w:val="BodyText"/>
      </w:pPr>
      <w:r>
        <w:t xml:space="preserve">Внутри пищеблока обновят отделку, а также заменят двери и перегородки. Кроме того, модернизация затронет инженерные коммуникации.</w:t>
      </w:r>
    </w:p>
    <w:p>
      <w:pPr>
        <w:pStyle w:val="BodyText"/>
      </w:pPr>
      <w:r>
        <w:t xml:space="preserve">Будут отремонтированы фасады и крыша здания. Специалисты восстановят частично разрушенный участок стены из кирпича. Также планируется заменить дверные и оконные блоки.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http://uzao.mos.ru/presscenter/news/detail/11773843.html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3843.html" TargetMode="External" /><Relationship Type="http://schemas.openxmlformats.org/officeDocument/2006/relationships/hyperlink" Id="rId20" Target="https://stroi.mos.ru/press_releases/ekspierty-soghlasovali-proiekt-riemonta-pomieshchieniia-pishchiebloka-gbu-sotsial-nyi-dom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3843.html" TargetMode="External" /><Relationship Type="http://schemas.openxmlformats.org/officeDocument/2006/relationships/hyperlink" Id="rId20" Target="https://stroi.mos.ru/press_releases/ekspierty-soghlasovali-proiekt-riemonta-pomieshchieniia-pishchiebloka-gbu-sotsial-nyi-dom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2025-07-20T02:08:26Z</dcterms:created>
  <dcterms:modified xsi:type="dcterms:W3CDTF">2025-07-20T02:08:26Z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