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22c426058110f2cc614e0eaf32586d99c123a"/>
    <w:p>
      <w:pPr>
        <w:pStyle w:val="Heading3"/>
      </w:pPr>
      <w:r>
        <w:t xml:space="preserve">В Ломоносовском районе отремонтируют дом с треугольными эркерами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rPr>
          <w:bCs/>
          <w:b/>
        </w:rPr>
        <w:t xml:space="preserve">Здание 1960 года постройки является архитектурным украшением Ломоносовского района. Его планируется капитально отремонтировать в этом году,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группе Фонда капремонта многоквартирных домов в соцсети «ВКонтакте».</w:t>
      </w:r>
    </w:p>
    <w:p>
      <w:pPr>
        <w:pStyle w:val="BodyText"/>
      </w:pPr>
      <w:r>
        <w:t xml:space="preserve">Дом с треугольными эркерами расположен по адресу: ул. Марии Ульяновой, д. 16. Специалисты обновят фасад, а также заменят магистрали водоотведения.</w:t>
      </w:r>
    </w:p>
    <w:p>
      <w:pPr>
        <w:pStyle w:val="BodyText"/>
      </w:pPr>
      <w:r>
        <w:t xml:space="preserve">Капремонт проводится по уникальному проекту с использованием тщательно подобранных материалов. Как отметил замначальника производственно-технического управления ФКР Москвы Борис Джиоев, мастера бережно сохраняют исторический облик дома.</w:t>
      </w:r>
    </w:p>
    <w:p>
      <w:pPr>
        <w:pStyle w:val="BodyText"/>
      </w:pPr>
      <w:r>
        <w:t xml:space="preserve">Фото: vk.com/fond_mos_ru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http://uzao.mos.ru/presscenter/news/detail/11757944.html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57944.html" TargetMode="External" /><Relationship Type="http://schemas.openxmlformats.org/officeDocument/2006/relationships/hyperlink" Id="rId20" Target="https://vk.com/fond_mos_ru?w=wall-96684012_2901&amp;ysclid=lfghbdcffp7395618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57944.html" TargetMode="External" /><Relationship Type="http://schemas.openxmlformats.org/officeDocument/2006/relationships/hyperlink" Id="rId20" Target="https://vk.com/fond_mos_ru?w=wall-96684012_2901&amp;ysclid=lfghbdcffp7395618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2024-10-01T00:03:54Z</dcterms:created>
  <dcterms:modified xsi:type="dcterms:W3CDTF">2024-10-01T00:03:54Z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